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12523"/>
      </w:tblGrid>
      <w:tr w:rsidR="003F7429" w:rsidRPr="007259C5" w14:paraId="3460E786" w14:textId="77777777" w:rsidTr="00684444">
        <w:trPr>
          <w:trHeight w:val="275"/>
        </w:trPr>
        <w:tc>
          <w:tcPr>
            <w:tcW w:w="17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359CEE" w14:textId="5B2DD0CF" w:rsidR="003F7429" w:rsidRPr="003F7429" w:rsidRDefault="003F7429" w:rsidP="00076973">
            <w:pPr>
              <w:pStyle w:val="TableParagraph"/>
              <w:spacing w:line="248" w:lineRule="exact"/>
              <w:ind w:left="0"/>
            </w:pPr>
          </w:p>
        </w:tc>
        <w:tc>
          <w:tcPr>
            <w:tcW w:w="125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D20D9C" w14:textId="055D1406" w:rsidR="003F7429" w:rsidRPr="003F7429" w:rsidRDefault="003F7429" w:rsidP="003F7429">
            <w:pPr>
              <w:pStyle w:val="TableParagraph"/>
              <w:ind w:left="90" w:right="569"/>
              <w:jc w:val="center"/>
              <w:rPr>
                <w:b/>
                <w:bCs/>
              </w:rPr>
            </w:pPr>
            <w:r w:rsidRPr="003F7429">
              <w:rPr>
                <w:b/>
                <w:bCs/>
                <w:sz w:val="28"/>
                <w:szCs w:val="28"/>
              </w:rPr>
              <w:t>Summaries At-A-Glance: SAVIN Governance Committee (SGC)</w:t>
            </w:r>
          </w:p>
        </w:tc>
      </w:tr>
      <w:tr w:rsidR="003F7429" w:rsidRPr="007259C5" w14:paraId="1769A294" w14:textId="77777777" w:rsidTr="00684444">
        <w:trPr>
          <w:trHeight w:val="275"/>
        </w:trPr>
        <w:tc>
          <w:tcPr>
            <w:tcW w:w="1719" w:type="dxa"/>
            <w:shd w:val="clear" w:color="auto" w:fill="ADADAD" w:themeFill="background2" w:themeFillShade="BF"/>
          </w:tcPr>
          <w:p w14:paraId="5CA5A15D" w14:textId="2BC97A6A" w:rsidR="003F7429" w:rsidRPr="007259C5" w:rsidRDefault="001E4876" w:rsidP="003F7429">
            <w:pPr>
              <w:pStyle w:val="TableParagraph"/>
              <w:spacing w:line="248" w:lineRule="exact"/>
              <w:ind w:left="107"/>
              <w:rPr>
                <w:b/>
                <w:sz w:val="20"/>
              </w:rPr>
            </w:pPr>
            <w:r>
              <w:t>Me</w:t>
            </w:r>
            <w:r w:rsidR="003F7429" w:rsidRPr="003F7429">
              <w:t>eting Date</w:t>
            </w:r>
          </w:p>
        </w:tc>
        <w:tc>
          <w:tcPr>
            <w:tcW w:w="12523" w:type="dxa"/>
            <w:shd w:val="clear" w:color="auto" w:fill="ADADAD" w:themeFill="background2" w:themeFillShade="BF"/>
          </w:tcPr>
          <w:p w14:paraId="592C669E" w14:textId="01EB121E" w:rsidR="003F7429" w:rsidRPr="007259C5" w:rsidRDefault="00916BA5" w:rsidP="003F7429">
            <w:pPr>
              <w:pStyle w:val="TableParagraph"/>
              <w:ind w:left="90" w:right="5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bCs/>
              </w:rPr>
              <w:t>October 28</w:t>
            </w:r>
            <w:r w:rsidR="003F7429" w:rsidRPr="003F7429">
              <w:rPr>
                <w:b/>
                <w:bCs/>
              </w:rPr>
              <w:t>, 2024</w:t>
            </w:r>
          </w:p>
        </w:tc>
      </w:tr>
      <w:tr w:rsidR="003F7429" w:rsidRPr="007259C5" w14:paraId="2A3C902B" w14:textId="77777777" w:rsidTr="00684444">
        <w:trPr>
          <w:trHeight w:val="2418"/>
        </w:trPr>
        <w:tc>
          <w:tcPr>
            <w:tcW w:w="1719" w:type="dxa"/>
          </w:tcPr>
          <w:p w14:paraId="09EEB632" w14:textId="77777777" w:rsidR="003F7429" w:rsidRPr="00B94C1A" w:rsidRDefault="003F7429" w:rsidP="003F7429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  <w:r w:rsidRPr="00B94C1A">
              <w:rPr>
                <w:b/>
                <w:sz w:val="20"/>
                <w:szCs w:val="20"/>
              </w:rPr>
              <w:t xml:space="preserve">  ATTENDEES</w:t>
            </w:r>
          </w:p>
        </w:tc>
        <w:tc>
          <w:tcPr>
            <w:tcW w:w="12523" w:type="dxa"/>
          </w:tcPr>
          <w:p w14:paraId="1C5551EF" w14:textId="7CC2A71A" w:rsidR="00916BA5" w:rsidRPr="002E2FC5" w:rsidRDefault="003F7429" w:rsidP="002E2FC5">
            <w:pPr>
              <w:rPr>
                <w:sz w:val="20"/>
                <w:szCs w:val="20"/>
              </w:rPr>
            </w:pPr>
            <w:r w:rsidRPr="002E2FC5">
              <w:rPr>
                <w:sz w:val="20"/>
                <w:szCs w:val="20"/>
              </w:rPr>
              <w:t xml:space="preserve">Members Present: </w:t>
            </w:r>
            <w:r w:rsidR="00916BA5" w:rsidRPr="002E2FC5">
              <w:rPr>
                <w:sz w:val="20"/>
                <w:szCs w:val="20"/>
              </w:rPr>
              <w:t xml:space="preserve">Ana Malafu-Eliesa, </w:t>
            </w:r>
            <w:r w:rsidR="00C474DA">
              <w:rPr>
                <w:sz w:val="20"/>
                <w:szCs w:val="20"/>
              </w:rPr>
              <w:t xml:space="preserve">Dept. of Prosecuting Attorney, </w:t>
            </w:r>
            <w:r w:rsidR="00916BA5" w:rsidRPr="002E2FC5">
              <w:rPr>
                <w:sz w:val="20"/>
                <w:szCs w:val="20"/>
              </w:rPr>
              <w:t>Maui Victim Witness</w:t>
            </w:r>
            <w:r w:rsidR="00C474DA">
              <w:rPr>
                <w:sz w:val="20"/>
                <w:szCs w:val="20"/>
              </w:rPr>
              <w:t xml:space="preserve"> (Maui VW)</w:t>
            </w:r>
            <w:r w:rsidR="00D5300F" w:rsidRPr="003B0E47">
              <w:rPr>
                <w:sz w:val="20"/>
                <w:szCs w:val="20"/>
              </w:rPr>
              <w:t>;</w:t>
            </w:r>
            <w:r w:rsidR="003B0E47">
              <w:rPr>
                <w:sz w:val="20"/>
                <w:szCs w:val="20"/>
              </w:rPr>
              <w:t xml:space="preserve"> Chief A</w:t>
            </w:r>
            <w:r w:rsidR="002E2FC5">
              <w:rPr>
                <w:sz w:val="20"/>
                <w:szCs w:val="20"/>
              </w:rPr>
              <w:t>rthur ‘</w:t>
            </w:r>
            <w:r w:rsidR="00916BA5" w:rsidRPr="002E2FC5">
              <w:rPr>
                <w:sz w:val="20"/>
                <w:szCs w:val="20"/>
              </w:rPr>
              <w:t>Joe</w:t>
            </w:r>
            <w:r w:rsidR="002E2FC5">
              <w:rPr>
                <w:sz w:val="20"/>
                <w:szCs w:val="20"/>
              </w:rPr>
              <w:t>’</w:t>
            </w:r>
            <w:r w:rsidR="00916BA5" w:rsidRPr="002E2FC5">
              <w:rPr>
                <w:sz w:val="20"/>
                <w:szCs w:val="20"/>
              </w:rPr>
              <w:t xml:space="preserve"> Logan,</w:t>
            </w:r>
            <w:r w:rsidR="00B313E9">
              <w:rPr>
                <w:sz w:val="20"/>
                <w:szCs w:val="20"/>
              </w:rPr>
              <w:t xml:space="preserve"> </w:t>
            </w:r>
            <w:r w:rsidR="00916BA5" w:rsidRPr="002E2FC5">
              <w:rPr>
                <w:sz w:val="20"/>
                <w:szCs w:val="20"/>
              </w:rPr>
              <w:t>Honolulu Police Dept. (HPD)</w:t>
            </w:r>
            <w:r w:rsidR="00D5300F">
              <w:rPr>
                <w:sz w:val="20"/>
                <w:szCs w:val="20"/>
              </w:rPr>
              <w:t>;</w:t>
            </w:r>
            <w:r w:rsidR="00916BA5" w:rsidRPr="002E2FC5">
              <w:rPr>
                <w:sz w:val="20"/>
                <w:szCs w:val="20"/>
              </w:rPr>
              <w:t xml:space="preserve"> Randi Barretto, Crime Victim Compensation Commission (CVCC-SGC Chair)</w:t>
            </w:r>
            <w:r w:rsidR="00D5300F">
              <w:rPr>
                <w:sz w:val="20"/>
                <w:szCs w:val="20"/>
              </w:rPr>
              <w:t>;</w:t>
            </w:r>
            <w:r w:rsidR="00916BA5" w:rsidRPr="002E2FC5">
              <w:rPr>
                <w:sz w:val="20"/>
                <w:szCs w:val="20"/>
              </w:rPr>
              <w:t xml:space="preserve"> Rosemarie Albano, Honolulu Prosecut</w:t>
            </w:r>
            <w:r w:rsidR="00C474DA">
              <w:rPr>
                <w:sz w:val="20"/>
                <w:szCs w:val="20"/>
              </w:rPr>
              <w:t>or’s Office, Victim Witness Kokua Services (Hon VWKS)</w:t>
            </w:r>
            <w:r w:rsidR="00D5300F">
              <w:rPr>
                <w:sz w:val="20"/>
                <w:szCs w:val="20"/>
              </w:rPr>
              <w:t>;</w:t>
            </w:r>
            <w:r w:rsidR="00916BA5" w:rsidRPr="002E2FC5">
              <w:rPr>
                <w:sz w:val="20"/>
                <w:szCs w:val="20"/>
              </w:rPr>
              <w:t xml:space="preserve"> Tara Benevides, </w:t>
            </w:r>
            <w:r w:rsidR="00C474DA">
              <w:rPr>
                <w:sz w:val="20"/>
                <w:szCs w:val="20"/>
              </w:rPr>
              <w:t>Office of the Prosecuting Attorney – Hawaii Victim Witness Program (Hawaii VWP);</w:t>
            </w:r>
            <w:r w:rsidR="00916BA5" w:rsidRPr="002E2FC5">
              <w:rPr>
                <w:sz w:val="20"/>
                <w:szCs w:val="20"/>
              </w:rPr>
              <w:t xml:space="preserve"> Toby Wilson, </w:t>
            </w:r>
            <w:r w:rsidR="00D5300F">
              <w:rPr>
                <w:sz w:val="20"/>
                <w:szCs w:val="20"/>
              </w:rPr>
              <w:t>(Victim Representative)</w:t>
            </w:r>
          </w:p>
          <w:p w14:paraId="45216604" w14:textId="77777777" w:rsidR="003F7429" w:rsidRPr="002E2FC5" w:rsidRDefault="003F7429" w:rsidP="003F7429">
            <w:pPr>
              <w:pStyle w:val="TableParagraph"/>
              <w:ind w:left="0" w:right="569"/>
              <w:jc w:val="both"/>
              <w:rPr>
                <w:sz w:val="20"/>
                <w:szCs w:val="20"/>
              </w:rPr>
            </w:pPr>
          </w:p>
          <w:p w14:paraId="2D537B39" w14:textId="0D2A57DB" w:rsidR="003F7429" w:rsidRPr="002E2FC5" w:rsidRDefault="002E2FC5" w:rsidP="00B94C1A">
            <w:pPr>
              <w:pStyle w:val="TableParagraph"/>
              <w:ind w:left="0" w:right="569"/>
              <w:jc w:val="both"/>
              <w:rPr>
                <w:sz w:val="20"/>
                <w:szCs w:val="20"/>
              </w:rPr>
            </w:pPr>
            <w:r w:rsidRPr="002E2FC5">
              <w:rPr>
                <w:sz w:val="20"/>
                <w:szCs w:val="20"/>
              </w:rPr>
              <w:t xml:space="preserve">Members </w:t>
            </w:r>
            <w:r w:rsidR="003F7429" w:rsidRPr="002E2FC5">
              <w:rPr>
                <w:sz w:val="20"/>
                <w:szCs w:val="20"/>
              </w:rPr>
              <w:t xml:space="preserve">Virtually Present: </w:t>
            </w:r>
            <w:r w:rsidRPr="002E2FC5">
              <w:rPr>
                <w:sz w:val="20"/>
                <w:szCs w:val="20"/>
              </w:rPr>
              <w:t>Angelina Mercado, Hawaii State Coalition Against Domestic Violence (</w:t>
            </w:r>
            <w:r w:rsidR="00D5300F">
              <w:rPr>
                <w:sz w:val="20"/>
                <w:szCs w:val="20"/>
              </w:rPr>
              <w:t>ED-</w:t>
            </w:r>
            <w:r w:rsidRPr="002E2FC5">
              <w:rPr>
                <w:sz w:val="20"/>
                <w:szCs w:val="20"/>
              </w:rPr>
              <w:t>HSCADV)</w:t>
            </w:r>
            <w:r w:rsidR="00D5300F">
              <w:rPr>
                <w:sz w:val="20"/>
                <w:szCs w:val="20"/>
              </w:rPr>
              <w:t>;</w:t>
            </w:r>
            <w:r w:rsidRPr="002E2FC5">
              <w:rPr>
                <w:sz w:val="20"/>
                <w:szCs w:val="20"/>
              </w:rPr>
              <w:t xml:space="preserve"> Corey Reincke, Hawaii Paroling Authority</w:t>
            </w:r>
            <w:r w:rsidR="003B0E47">
              <w:rPr>
                <w:sz w:val="20"/>
                <w:szCs w:val="20"/>
              </w:rPr>
              <w:t xml:space="preserve"> </w:t>
            </w:r>
            <w:r w:rsidRPr="002E2FC5">
              <w:rPr>
                <w:sz w:val="20"/>
                <w:szCs w:val="20"/>
              </w:rPr>
              <w:t>(HPA)</w:t>
            </w:r>
            <w:r w:rsidR="00D5300F">
              <w:rPr>
                <w:sz w:val="20"/>
                <w:szCs w:val="20"/>
              </w:rPr>
              <w:t>;</w:t>
            </w:r>
            <w:r w:rsidRPr="002E2FC5">
              <w:rPr>
                <w:sz w:val="20"/>
                <w:szCs w:val="20"/>
              </w:rPr>
              <w:t xml:space="preserve"> Julie Ebato, Dept. Of the Attorney General, Crime Prevention and Justice Assistance Division (AG-CPJAD)</w:t>
            </w:r>
            <w:r w:rsidR="00D5300F">
              <w:rPr>
                <w:sz w:val="20"/>
                <w:szCs w:val="20"/>
              </w:rPr>
              <w:t>;</w:t>
            </w:r>
            <w:r w:rsidRPr="002E2FC5">
              <w:rPr>
                <w:sz w:val="20"/>
                <w:szCs w:val="20"/>
              </w:rPr>
              <w:t xml:space="preserve"> Lisa Sur, Dept. of Corrections and Rehabilitation, Information Technology Services (DCR-IT)</w:t>
            </w:r>
            <w:r w:rsidR="007D71AC">
              <w:rPr>
                <w:sz w:val="20"/>
                <w:szCs w:val="20"/>
              </w:rPr>
              <w:t>;</w:t>
            </w:r>
            <w:r w:rsidRPr="002E2FC5">
              <w:rPr>
                <w:sz w:val="20"/>
                <w:szCs w:val="20"/>
              </w:rPr>
              <w:t xml:space="preserve"> Lynn Costales, Sex Abuse Treatment Center (SATC)</w:t>
            </w:r>
          </w:p>
          <w:p w14:paraId="225931DB" w14:textId="77777777" w:rsidR="009E148E" w:rsidRPr="002E2FC5" w:rsidRDefault="009E148E" w:rsidP="00B94C1A">
            <w:pPr>
              <w:pStyle w:val="TableParagraph"/>
              <w:ind w:left="0" w:right="569"/>
              <w:jc w:val="both"/>
              <w:rPr>
                <w:sz w:val="20"/>
                <w:szCs w:val="20"/>
              </w:rPr>
            </w:pPr>
          </w:p>
          <w:p w14:paraId="4F6CD708" w14:textId="71DB31B1" w:rsidR="002E2FC5" w:rsidRPr="002E2FC5" w:rsidRDefault="002E2FC5" w:rsidP="002E2FC5">
            <w:pPr>
              <w:pStyle w:val="TableParagraph"/>
              <w:ind w:left="0" w:right="569"/>
              <w:jc w:val="both"/>
              <w:rPr>
                <w:sz w:val="20"/>
                <w:szCs w:val="20"/>
              </w:rPr>
            </w:pPr>
            <w:r w:rsidRPr="002E2FC5">
              <w:rPr>
                <w:sz w:val="20"/>
                <w:szCs w:val="20"/>
              </w:rPr>
              <w:t>Designees Virtually Present: Storm Poomaihealani</w:t>
            </w:r>
            <w:r w:rsidR="003B0E47">
              <w:rPr>
                <w:sz w:val="20"/>
                <w:szCs w:val="20"/>
              </w:rPr>
              <w:t>,</w:t>
            </w:r>
            <w:r w:rsidRPr="002E2FC5">
              <w:rPr>
                <w:sz w:val="20"/>
                <w:szCs w:val="20"/>
              </w:rPr>
              <w:t xml:space="preserve"> </w:t>
            </w:r>
            <w:r w:rsidR="007D71AC">
              <w:rPr>
                <w:sz w:val="20"/>
                <w:szCs w:val="20"/>
              </w:rPr>
              <w:t>Office of the Prosecuting Attorney, Kauai Victim Witness (Kauai VW);</w:t>
            </w:r>
            <w:r w:rsidR="00C474DA">
              <w:rPr>
                <w:sz w:val="20"/>
                <w:szCs w:val="20"/>
              </w:rPr>
              <w:t xml:space="preserve"> </w:t>
            </w:r>
            <w:r w:rsidR="00C474DA" w:rsidRPr="002E2FC5">
              <w:rPr>
                <w:sz w:val="20"/>
                <w:szCs w:val="20"/>
              </w:rPr>
              <w:t>Darren Rose, Kauai Police Department (KPD)</w:t>
            </w:r>
          </w:p>
          <w:p w14:paraId="103580C2" w14:textId="77777777" w:rsidR="002E2FC5" w:rsidRPr="002E2FC5" w:rsidRDefault="002E2FC5" w:rsidP="00B94C1A">
            <w:pPr>
              <w:pStyle w:val="TableParagraph"/>
              <w:ind w:left="0" w:right="569"/>
              <w:jc w:val="both"/>
              <w:rPr>
                <w:sz w:val="20"/>
                <w:szCs w:val="20"/>
              </w:rPr>
            </w:pPr>
          </w:p>
          <w:p w14:paraId="20DF8306" w14:textId="6C7713E9" w:rsidR="009E148E" w:rsidRPr="002E2FC5" w:rsidRDefault="009E148E" w:rsidP="00B94C1A">
            <w:pPr>
              <w:pStyle w:val="TableParagraph"/>
              <w:ind w:left="0" w:right="569"/>
              <w:jc w:val="both"/>
              <w:rPr>
                <w:sz w:val="20"/>
                <w:szCs w:val="20"/>
              </w:rPr>
            </w:pPr>
            <w:r w:rsidRPr="002E2FC5">
              <w:rPr>
                <w:sz w:val="20"/>
                <w:szCs w:val="20"/>
              </w:rPr>
              <w:t>Others Present:</w:t>
            </w:r>
            <w:r w:rsidR="002E2FC5" w:rsidRPr="002E2FC5">
              <w:rPr>
                <w:sz w:val="20"/>
                <w:szCs w:val="20"/>
              </w:rPr>
              <w:t xml:space="preserve"> Baron Sekiya (DCR-SAVIN), C</w:t>
            </w:r>
            <w:r w:rsidR="005160B0">
              <w:rPr>
                <w:sz w:val="20"/>
                <w:szCs w:val="20"/>
              </w:rPr>
              <w:t>risty</w:t>
            </w:r>
            <w:r w:rsidR="002E2FC5" w:rsidRPr="002E2FC5">
              <w:rPr>
                <w:sz w:val="20"/>
                <w:szCs w:val="20"/>
              </w:rPr>
              <w:t xml:space="preserve"> Yokoyama </w:t>
            </w:r>
            <w:r w:rsidR="007D71AC">
              <w:rPr>
                <w:sz w:val="20"/>
                <w:szCs w:val="20"/>
              </w:rPr>
              <w:t>(</w:t>
            </w:r>
            <w:r w:rsidR="002E2FC5" w:rsidRPr="002E2FC5">
              <w:rPr>
                <w:sz w:val="20"/>
                <w:szCs w:val="20"/>
              </w:rPr>
              <w:t>DCR</w:t>
            </w:r>
            <w:r w:rsidR="007D71AC">
              <w:rPr>
                <w:sz w:val="20"/>
                <w:szCs w:val="20"/>
              </w:rPr>
              <w:t>-RCO);</w:t>
            </w:r>
            <w:r w:rsidR="002E2FC5" w:rsidRPr="002E2FC5">
              <w:rPr>
                <w:sz w:val="20"/>
                <w:szCs w:val="20"/>
              </w:rPr>
              <w:t xml:space="preserve"> Pamela Ferguson-Brey </w:t>
            </w:r>
            <w:r w:rsidR="007D71AC">
              <w:rPr>
                <w:sz w:val="20"/>
                <w:szCs w:val="20"/>
              </w:rPr>
              <w:t>(ED-CVCC);</w:t>
            </w:r>
            <w:r w:rsidR="002E2FC5" w:rsidRPr="002E2FC5">
              <w:rPr>
                <w:sz w:val="20"/>
                <w:szCs w:val="20"/>
              </w:rPr>
              <w:t xml:space="preserve"> Tani Dydasco, Dept. of Corrections and Rehabilitation, SAVIN Coordinator (DCR-SAVIN Coordinator)</w:t>
            </w:r>
          </w:p>
          <w:p w14:paraId="7F7CF9A3" w14:textId="77777777" w:rsidR="003F7429" w:rsidRPr="002E2FC5" w:rsidRDefault="003F7429" w:rsidP="00B94C1A">
            <w:pPr>
              <w:pStyle w:val="TableParagraph"/>
              <w:ind w:left="0" w:right="569"/>
              <w:jc w:val="both"/>
              <w:rPr>
                <w:sz w:val="20"/>
                <w:szCs w:val="20"/>
              </w:rPr>
            </w:pPr>
          </w:p>
          <w:p w14:paraId="4AC53AF8" w14:textId="2188349C" w:rsidR="002E2FC5" w:rsidRPr="002E2FC5" w:rsidRDefault="002E2FC5" w:rsidP="00B94C1A">
            <w:pPr>
              <w:pStyle w:val="TableParagraph"/>
              <w:ind w:left="0" w:right="569"/>
              <w:jc w:val="both"/>
              <w:rPr>
                <w:sz w:val="20"/>
                <w:szCs w:val="20"/>
              </w:rPr>
            </w:pPr>
            <w:r w:rsidRPr="002E2FC5">
              <w:rPr>
                <w:sz w:val="20"/>
                <w:szCs w:val="20"/>
              </w:rPr>
              <w:t xml:space="preserve">Others Virtually Present: Alison Inamine </w:t>
            </w:r>
            <w:r w:rsidR="007D71AC">
              <w:rPr>
                <w:sz w:val="20"/>
                <w:szCs w:val="20"/>
              </w:rPr>
              <w:t xml:space="preserve">(Hon VWKS); </w:t>
            </w:r>
            <w:r w:rsidRPr="002E2FC5">
              <w:rPr>
                <w:sz w:val="20"/>
                <w:szCs w:val="20"/>
              </w:rPr>
              <w:t xml:space="preserve">Analyn Lahip, </w:t>
            </w:r>
            <w:r w:rsidR="007D71AC">
              <w:rPr>
                <w:sz w:val="20"/>
                <w:szCs w:val="20"/>
              </w:rPr>
              <w:t xml:space="preserve">(Hawaii </w:t>
            </w:r>
            <w:r w:rsidR="006D0752">
              <w:rPr>
                <w:sz w:val="20"/>
                <w:szCs w:val="20"/>
              </w:rPr>
              <w:t xml:space="preserve">VWP); </w:t>
            </w:r>
            <w:r w:rsidRPr="002E2FC5">
              <w:rPr>
                <w:sz w:val="20"/>
                <w:szCs w:val="20"/>
              </w:rPr>
              <w:t>Dennis Dunn, Community Member</w:t>
            </w:r>
            <w:r w:rsidR="006D0752">
              <w:rPr>
                <w:sz w:val="20"/>
                <w:szCs w:val="20"/>
              </w:rPr>
              <w:t>;</w:t>
            </w:r>
            <w:r w:rsidRPr="002E2FC5">
              <w:rPr>
                <w:sz w:val="20"/>
                <w:szCs w:val="20"/>
              </w:rPr>
              <w:t xml:space="preserve"> Jennifer Lavergne, (SATC)</w:t>
            </w:r>
            <w:r w:rsidR="006D0752">
              <w:rPr>
                <w:sz w:val="20"/>
                <w:szCs w:val="20"/>
              </w:rPr>
              <w:t>;</w:t>
            </w:r>
            <w:r w:rsidRPr="002E2FC5">
              <w:rPr>
                <w:sz w:val="20"/>
                <w:szCs w:val="20"/>
              </w:rPr>
              <w:t xml:space="preserve"> Nettie Arias, (DCR-RAVS)</w:t>
            </w:r>
            <w:r w:rsidR="006D0752">
              <w:rPr>
                <w:sz w:val="20"/>
                <w:szCs w:val="20"/>
              </w:rPr>
              <w:t>;</w:t>
            </w:r>
            <w:r w:rsidRPr="002E2FC5">
              <w:rPr>
                <w:sz w:val="20"/>
                <w:szCs w:val="20"/>
              </w:rPr>
              <w:t xml:space="preserve"> </w:t>
            </w:r>
            <w:r w:rsidRPr="00875FCD">
              <w:rPr>
                <w:sz w:val="20"/>
                <w:szCs w:val="20"/>
              </w:rPr>
              <w:t>Raylani Lupton,</w:t>
            </w:r>
            <w:r w:rsidRPr="002E2FC5">
              <w:rPr>
                <w:sz w:val="20"/>
                <w:szCs w:val="20"/>
              </w:rPr>
              <w:t xml:space="preserve"> (AG-CPJAD)</w:t>
            </w:r>
          </w:p>
          <w:p w14:paraId="655273AB" w14:textId="77777777" w:rsidR="002E2FC5" w:rsidRPr="002E2FC5" w:rsidRDefault="002E2FC5" w:rsidP="00B94C1A">
            <w:pPr>
              <w:pStyle w:val="TableParagraph"/>
              <w:ind w:left="0" w:right="569"/>
              <w:jc w:val="both"/>
              <w:rPr>
                <w:sz w:val="20"/>
                <w:szCs w:val="20"/>
              </w:rPr>
            </w:pPr>
          </w:p>
          <w:p w14:paraId="2C0504FF" w14:textId="685F62CD" w:rsidR="002E2FC5" w:rsidRPr="002E2FC5" w:rsidRDefault="003F7429" w:rsidP="002E2FC5">
            <w:pPr>
              <w:rPr>
                <w:sz w:val="20"/>
                <w:szCs w:val="20"/>
              </w:rPr>
            </w:pPr>
            <w:r w:rsidRPr="002E2FC5">
              <w:rPr>
                <w:sz w:val="20"/>
                <w:szCs w:val="20"/>
              </w:rPr>
              <w:t xml:space="preserve">Members Absent: </w:t>
            </w:r>
            <w:r w:rsidR="00C74CA1">
              <w:rPr>
                <w:sz w:val="20"/>
                <w:szCs w:val="20"/>
              </w:rPr>
              <w:t xml:space="preserve">Asst. Chief </w:t>
            </w:r>
            <w:r w:rsidR="002E2FC5" w:rsidRPr="002E2FC5">
              <w:rPr>
                <w:sz w:val="20"/>
                <w:szCs w:val="20"/>
              </w:rPr>
              <w:t>Reid Pursley</w:t>
            </w:r>
            <w:r w:rsidR="00C74CA1">
              <w:rPr>
                <w:sz w:val="20"/>
                <w:szCs w:val="20"/>
              </w:rPr>
              <w:t xml:space="preserve">, </w:t>
            </w:r>
            <w:r w:rsidR="002E2FC5" w:rsidRPr="002E2FC5">
              <w:rPr>
                <w:sz w:val="20"/>
                <w:szCs w:val="20"/>
              </w:rPr>
              <w:t>Maui Police Dept. (MPD)</w:t>
            </w:r>
            <w:r w:rsidR="007D71AC">
              <w:rPr>
                <w:sz w:val="20"/>
                <w:szCs w:val="20"/>
              </w:rPr>
              <w:t>;</w:t>
            </w:r>
            <w:r w:rsidR="002E2FC5" w:rsidRPr="002E2FC5">
              <w:rPr>
                <w:sz w:val="20"/>
                <w:szCs w:val="20"/>
              </w:rPr>
              <w:t xml:space="preserve"> Karlotta Carvalho, Mothers Against Drunk Driving (MADD), Noreen Kishimoto, Judiciary</w:t>
            </w:r>
            <w:r w:rsidR="007D71AC">
              <w:rPr>
                <w:sz w:val="20"/>
                <w:szCs w:val="20"/>
              </w:rPr>
              <w:t xml:space="preserve"> (JUD</w:t>
            </w:r>
            <w:r w:rsidR="007D71AC" w:rsidRPr="009B1CC1">
              <w:rPr>
                <w:sz w:val="20"/>
                <w:szCs w:val="20"/>
              </w:rPr>
              <w:t>)</w:t>
            </w:r>
            <w:r w:rsidR="00D3339B" w:rsidRPr="009B1CC1">
              <w:rPr>
                <w:sz w:val="20"/>
                <w:szCs w:val="20"/>
              </w:rPr>
              <w:t>;</w:t>
            </w:r>
            <w:r w:rsidR="002E2FC5" w:rsidRPr="009B1CC1">
              <w:rPr>
                <w:sz w:val="20"/>
                <w:szCs w:val="20"/>
              </w:rPr>
              <w:t xml:space="preserve"> Rebecca Like, Kauai Victim Witness Program, Kauai Prosecutors (Kauai VW)</w:t>
            </w:r>
            <w:r w:rsidR="00D3339B" w:rsidRPr="009B1CC1">
              <w:rPr>
                <w:sz w:val="20"/>
                <w:szCs w:val="20"/>
              </w:rPr>
              <w:t>;</w:t>
            </w:r>
            <w:r w:rsidR="002E2FC5" w:rsidRPr="009B1CC1">
              <w:rPr>
                <w:sz w:val="20"/>
                <w:szCs w:val="20"/>
              </w:rPr>
              <w:t xml:space="preserve"> </w:t>
            </w:r>
            <w:r w:rsidR="002E2FC5" w:rsidRPr="002E2FC5">
              <w:rPr>
                <w:sz w:val="20"/>
                <w:szCs w:val="20"/>
              </w:rPr>
              <w:t>Rio Amon-Wilkins, Hawaii Police Dept. (Hawaii PD)</w:t>
            </w:r>
          </w:p>
          <w:p w14:paraId="7881E509" w14:textId="579D653B" w:rsidR="003F7429" w:rsidRPr="007259C5" w:rsidRDefault="003F7429" w:rsidP="00B94C1A">
            <w:pPr>
              <w:pStyle w:val="TableParagraph"/>
              <w:ind w:left="0" w:right="5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429" w:rsidRPr="00103274" w14:paraId="3243CD1D" w14:textId="77777777" w:rsidTr="000B58A9">
        <w:trPr>
          <w:trHeight w:val="350"/>
        </w:trPr>
        <w:tc>
          <w:tcPr>
            <w:tcW w:w="1719" w:type="dxa"/>
          </w:tcPr>
          <w:p w14:paraId="70738BDF" w14:textId="77777777" w:rsidR="003F7429" w:rsidRPr="00B94C1A" w:rsidRDefault="003F7429" w:rsidP="003F7429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  <w:r w:rsidRPr="00B94C1A">
              <w:rPr>
                <w:b/>
                <w:sz w:val="20"/>
                <w:szCs w:val="20"/>
              </w:rPr>
              <w:t xml:space="preserve">  DISCUSSIONS</w:t>
            </w:r>
          </w:p>
        </w:tc>
        <w:tc>
          <w:tcPr>
            <w:tcW w:w="12523" w:type="dxa"/>
          </w:tcPr>
          <w:p w14:paraId="1BC9EA71" w14:textId="3A2E7F3F" w:rsidR="003F7429" w:rsidRDefault="003F7429" w:rsidP="00B0525C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  <w:tab w:val="left" w:pos="1171"/>
              </w:tabs>
              <w:rPr>
                <w:b/>
                <w:sz w:val="20"/>
                <w:szCs w:val="20"/>
                <w:u w:val="single"/>
              </w:rPr>
            </w:pPr>
            <w:r w:rsidRPr="00B94C1A">
              <w:rPr>
                <w:b/>
                <w:sz w:val="20"/>
                <w:szCs w:val="20"/>
                <w:u w:val="single"/>
              </w:rPr>
              <w:t>Review and Approval of Meeting Minutes</w:t>
            </w:r>
          </w:p>
          <w:p w14:paraId="086F40DD" w14:textId="75AEF35D" w:rsidR="00FA33DD" w:rsidRPr="00FA33DD" w:rsidRDefault="00FA33DD" w:rsidP="00FA33DD">
            <w:pPr>
              <w:pStyle w:val="TableParagraph"/>
              <w:spacing w:before="1" w:line="244" w:lineRule="exact"/>
              <w:ind w:left="0"/>
              <w:rPr>
                <w:bCs/>
                <w:i/>
                <w:sz w:val="20"/>
                <w:szCs w:val="20"/>
              </w:rPr>
            </w:pPr>
            <w:r w:rsidRPr="00FA33DD">
              <w:rPr>
                <w:bCs/>
                <w:i/>
                <w:sz w:val="20"/>
                <w:szCs w:val="20"/>
              </w:rPr>
              <w:t>DISCUSSION/CONCERN(S)</w:t>
            </w:r>
          </w:p>
          <w:p w14:paraId="71F0BDF5" w14:textId="1B362EE6" w:rsidR="003F7429" w:rsidRPr="00B0525C" w:rsidRDefault="00EF47A9" w:rsidP="00B0525C">
            <w:pPr>
              <w:pStyle w:val="TableParagraph"/>
              <w:numPr>
                <w:ilvl w:val="0"/>
                <w:numId w:val="6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Ms. Barretto </w:t>
            </w:r>
            <w:r w:rsidR="008E25FA">
              <w:rPr>
                <w:sz w:val="20"/>
                <w:szCs w:val="20"/>
              </w:rPr>
              <w:t xml:space="preserve">(CVCC-SGC Chair) </w:t>
            </w:r>
            <w:r>
              <w:rPr>
                <w:sz w:val="20"/>
                <w:szCs w:val="20"/>
              </w:rPr>
              <w:t xml:space="preserve">entered a correction to the </w:t>
            </w:r>
            <w:r w:rsidR="000A071E">
              <w:rPr>
                <w:sz w:val="20"/>
                <w:szCs w:val="20"/>
              </w:rPr>
              <w:t>provisional meeting minutes of July 26, 2024</w:t>
            </w:r>
            <w:r>
              <w:rPr>
                <w:sz w:val="20"/>
                <w:szCs w:val="20"/>
              </w:rPr>
              <w:t xml:space="preserve">. </w:t>
            </w:r>
            <w:r w:rsidR="00DB103C" w:rsidRPr="00B0525C">
              <w:rPr>
                <w:sz w:val="20"/>
                <w:szCs w:val="20"/>
              </w:rPr>
              <w:t>Motion to approve</w:t>
            </w:r>
            <w:r>
              <w:rPr>
                <w:sz w:val="20"/>
                <w:szCs w:val="20"/>
              </w:rPr>
              <w:t xml:space="preserve"> the</w:t>
            </w:r>
            <w:r w:rsidR="00DB103C" w:rsidRPr="00B0525C">
              <w:rPr>
                <w:sz w:val="20"/>
                <w:szCs w:val="20"/>
              </w:rPr>
              <w:t xml:space="preserve"> minutes </w:t>
            </w:r>
            <w:r>
              <w:rPr>
                <w:sz w:val="20"/>
                <w:szCs w:val="20"/>
              </w:rPr>
              <w:t xml:space="preserve">with the correction entered </w:t>
            </w:r>
            <w:r w:rsidR="00DB103C" w:rsidRPr="00B0525C">
              <w:rPr>
                <w:sz w:val="20"/>
                <w:szCs w:val="20"/>
              </w:rPr>
              <w:t>by Toby Wilson</w:t>
            </w:r>
            <w:r w:rsidR="008E25FA">
              <w:rPr>
                <w:sz w:val="20"/>
                <w:szCs w:val="20"/>
              </w:rPr>
              <w:t xml:space="preserve"> (Victim Rep.)</w:t>
            </w:r>
            <w:r>
              <w:rPr>
                <w:sz w:val="20"/>
                <w:szCs w:val="20"/>
              </w:rPr>
              <w:t xml:space="preserve"> and</w:t>
            </w:r>
            <w:r w:rsidR="004F0491">
              <w:rPr>
                <w:sz w:val="20"/>
                <w:szCs w:val="20"/>
              </w:rPr>
              <w:t xml:space="preserve"> seconded by</w:t>
            </w:r>
            <w:r>
              <w:rPr>
                <w:sz w:val="20"/>
                <w:szCs w:val="20"/>
              </w:rPr>
              <w:t xml:space="preserve"> Tara Benevides</w:t>
            </w:r>
            <w:r w:rsidR="008E25FA">
              <w:rPr>
                <w:sz w:val="20"/>
                <w:szCs w:val="20"/>
              </w:rPr>
              <w:t xml:space="preserve"> (Hawaii VWP)</w:t>
            </w:r>
            <w:r w:rsidR="00DB103C" w:rsidRPr="00B0525C">
              <w:rPr>
                <w:sz w:val="20"/>
                <w:szCs w:val="20"/>
              </w:rPr>
              <w:t xml:space="preserve">. The motion was adopted, </w:t>
            </w:r>
            <w:r w:rsidR="000A071E">
              <w:rPr>
                <w:sz w:val="20"/>
                <w:szCs w:val="20"/>
              </w:rPr>
              <w:t xml:space="preserve">and </w:t>
            </w:r>
            <w:r w:rsidR="00DB103C" w:rsidRPr="00B0525C">
              <w:rPr>
                <w:sz w:val="20"/>
                <w:szCs w:val="20"/>
              </w:rPr>
              <w:t>the minutes of the last meeting were approved.</w:t>
            </w:r>
          </w:p>
          <w:p w14:paraId="3BB44E86" w14:textId="375349B9" w:rsidR="00B0525C" w:rsidRPr="000E3F78" w:rsidRDefault="00B0525C" w:rsidP="00B0525C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0E3F78">
              <w:rPr>
                <w:b/>
                <w:bCs/>
                <w:sz w:val="20"/>
                <w:szCs w:val="20"/>
                <w:u w:val="single"/>
              </w:rPr>
              <w:t xml:space="preserve">Election of the </w:t>
            </w:r>
            <w:r w:rsidR="000C7FE3">
              <w:rPr>
                <w:b/>
                <w:bCs/>
                <w:sz w:val="20"/>
                <w:szCs w:val="20"/>
                <w:u w:val="single"/>
              </w:rPr>
              <w:t>New</w:t>
            </w:r>
            <w:r w:rsidRPr="000E3F78">
              <w:rPr>
                <w:b/>
                <w:bCs/>
                <w:sz w:val="20"/>
                <w:szCs w:val="20"/>
                <w:u w:val="single"/>
              </w:rPr>
              <w:t xml:space="preserve"> SGC Chairperson</w:t>
            </w:r>
          </w:p>
          <w:p w14:paraId="57ED8AD5" w14:textId="2FCCC713" w:rsidR="00B0525C" w:rsidRPr="00B0525C" w:rsidRDefault="00B0525C" w:rsidP="00B0525C">
            <w:pPr>
              <w:pStyle w:val="TableParagraph"/>
              <w:spacing w:before="1" w:line="244" w:lineRule="exact"/>
              <w:ind w:left="0"/>
              <w:rPr>
                <w:bCs/>
                <w:i/>
                <w:sz w:val="20"/>
                <w:szCs w:val="20"/>
              </w:rPr>
            </w:pPr>
            <w:r w:rsidRPr="00FA33DD">
              <w:rPr>
                <w:bCs/>
                <w:i/>
                <w:sz w:val="20"/>
                <w:szCs w:val="20"/>
              </w:rPr>
              <w:t>DISCUSSION/CONCERN(S)</w:t>
            </w:r>
          </w:p>
          <w:p w14:paraId="718D5EE2" w14:textId="360BF667" w:rsidR="00B0525C" w:rsidRDefault="00A7065B" w:rsidP="00B0525C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Barretto (CVCC-SGC Chair) </w:t>
            </w:r>
            <w:r w:rsidR="008E25FA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 xml:space="preserve">stepping down.  </w:t>
            </w:r>
            <w:r w:rsidR="000A071E">
              <w:rPr>
                <w:sz w:val="20"/>
                <w:szCs w:val="20"/>
              </w:rPr>
              <w:t>The committee turned in no nominations</w:t>
            </w:r>
            <w:r>
              <w:rPr>
                <w:sz w:val="20"/>
                <w:szCs w:val="20"/>
              </w:rPr>
              <w:t xml:space="preserve">. </w:t>
            </w:r>
            <w:r w:rsidR="008E25FA" w:rsidRPr="00B313E9">
              <w:rPr>
                <w:sz w:val="20"/>
                <w:szCs w:val="20"/>
              </w:rPr>
              <w:t xml:space="preserve">Ms. </w:t>
            </w:r>
            <w:r w:rsidR="00B0525C" w:rsidRPr="00B0525C">
              <w:rPr>
                <w:sz w:val="20"/>
                <w:szCs w:val="20"/>
              </w:rPr>
              <w:t>Malafu-Eliesa</w:t>
            </w:r>
            <w:r w:rsidR="008E25FA">
              <w:rPr>
                <w:sz w:val="20"/>
                <w:szCs w:val="20"/>
              </w:rPr>
              <w:t xml:space="preserve"> (Maui VW)</w:t>
            </w:r>
            <w:r w:rsidR="00B0525C" w:rsidRPr="00B0525C">
              <w:rPr>
                <w:sz w:val="20"/>
                <w:szCs w:val="20"/>
              </w:rPr>
              <w:t xml:space="preserve"> volunteered to be the next Chairperson for </w:t>
            </w:r>
            <w:r>
              <w:rPr>
                <w:sz w:val="20"/>
                <w:szCs w:val="20"/>
              </w:rPr>
              <w:t xml:space="preserve">the </w:t>
            </w:r>
            <w:r w:rsidR="00B0525C" w:rsidRPr="00B0525C">
              <w:rPr>
                <w:sz w:val="20"/>
                <w:szCs w:val="20"/>
              </w:rPr>
              <w:t>SGC.</w:t>
            </w:r>
          </w:p>
          <w:p w14:paraId="25E08B11" w14:textId="64B60D2D" w:rsidR="00B0525C" w:rsidRPr="00B0525C" w:rsidRDefault="008E25FA" w:rsidP="00B0525C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 (10) of the Eleven (11) </w:t>
            </w:r>
            <w:r w:rsidR="00D90D06">
              <w:rPr>
                <w:sz w:val="20"/>
                <w:szCs w:val="20"/>
              </w:rPr>
              <w:t xml:space="preserve">members present voted to approve Ms. Malafu-Eliesa as the </w:t>
            </w:r>
            <w:r w:rsidR="00B0525C" w:rsidRPr="00B0525C">
              <w:rPr>
                <w:sz w:val="20"/>
                <w:szCs w:val="20"/>
              </w:rPr>
              <w:t>incoming Chairperson.</w:t>
            </w:r>
          </w:p>
        </w:tc>
      </w:tr>
      <w:tr w:rsidR="003F7429" w:rsidRPr="00F72CE6" w14:paraId="47E0B072" w14:textId="77777777" w:rsidTr="00684444">
        <w:trPr>
          <w:trHeight w:val="1708"/>
        </w:trPr>
        <w:tc>
          <w:tcPr>
            <w:tcW w:w="1719" w:type="dxa"/>
          </w:tcPr>
          <w:p w14:paraId="6E20A561" w14:textId="77777777" w:rsidR="003F7429" w:rsidRPr="00B94C1A" w:rsidRDefault="003F7429" w:rsidP="003F7429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523" w:type="dxa"/>
          </w:tcPr>
          <w:p w14:paraId="3AA01FE7" w14:textId="4ECE034A" w:rsidR="0016579D" w:rsidRPr="00B2719C" w:rsidRDefault="0016579D" w:rsidP="00B2719C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2719C">
              <w:rPr>
                <w:b/>
                <w:bCs/>
                <w:sz w:val="20"/>
                <w:szCs w:val="20"/>
                <w:u w:val="single"/>
              </w:rPr>
              <w:t>Monthly SAVIN Reporting</w:t>
            </w:r>
          </w:p>
          <w:p w14:paraId="57071D88" w14:textId="35496B72" w:rsidR="00B2719C" w:rsidRPr="00B2719C" w:rsidRDefault="00B2719C" w:rsidP="00B2719C">
            <w:pPr>
              <w:rPr>
                <w:i/>
                <w:sz w:val="20"/>
                <w:szCs w:val="20"/>
              </w:rPr>
            </w:pPr>
            <w:r w:rsidRPr="00B2719C">
              <w:rPr>
                <w:i/>
                <w:sz w:val="20"/>
                <w:szCs w:val="20"/>
              </w:rPr>
              <w:t>DISCUSSION/CONCERN(S)</w:t>
            </w:r>
          </w:p>
          <w:p w14:paraId="2BF4A22F" w14:textId="3332D887" w:rsidR="0016579D" w:rsidRPr="004F51E3" w:rsidRDefault="0016579D" w:rsidP="004F51E3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 w:rsidRPr="004F51E3">
              <w:rPr>
                <w:sz w:val="20"/>
                <w:szCs w:val="20"/>
              </w:rPr>
              <w:t xml:space="preserve">SAVIN July-September 2024 Report presented by </w:t>
            </w:r>
            <w:r w:rsidR="008E25FA">
              <w:rPr>
                <w:sz w:val="20"/>
                <w:szCs w:val="20"/>
              </w:rPr>
              <w:t xml:space="preserve">Ms. </w:t>
            </w:r>
            <w:r w:rsidRPr="004F51E3">
              <w:rPr>
                <w:sz w:val="20"/>
                <w:szCs w:val="20"/>
              </w:rPr>
              <w:t>Dydasco</w:t>
            </w:r>
            <w:r w:rsidR="00B2719C" w:rsidRPr="004F51E3">
              <w:rPr>
                <w:sz w:val="20"/>
                <w:szCs w:val="20"/>
              </w:rPr>
              <w:t xml:space="preserve"> (DCR-SAVIN</w:t>
            </w:r>
            <w:r w:rsidR="008E25FA">
              <w:rPr>
                <w:sz w:val="20"/>
                <w:szCs w:val="20"/>
              </w:rPr>
              <w:t xml:space="preserve"> Coord.</w:t>
            </w:r>
            <w:r w:rsidR="00B2719C" w:rsidRPr="004F51E3">
              <w:rPr>
                <w:sz w:val="20"/>
                <w:szCs w:val="20"/>
              </w:rPr>
              <w:t>)</w:t>
            </w:r>
            <w:r w:rsidRPr="004F51E3">
              <w:rPr>
                <w:sz w:val="20"/>
                <w:szCs w:val="20"/>
              </w:rPr>
              <w:t>.</w:t>
            </w:r>
          </w:p>
          <w:p w14:paraId="62FEA091" w14:textId="61A04479" w:rsidR="0016579D" w:rsidRPr="004F51E3" w:rsidRDefault="00391974" w:rsidP="004F51E3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SGC</w:t>
            </w:r>
            <w:r w:rsidR="0016579D" w:rsidRPr="004F51E3">
              <w:rPr>
                <w:sz w:val="20"/>
                <w:szCs w:val="20"/>
              </w:rPr>
              <w:t xml:space="preserve"> members requested a check of why</w:t>
            </w:r>
            <w:r w:rsidR="00B313E9">
              <w:rPr>
                <w:sz w:val="20"/>
                <w:szCs w:val="20"/>
              </w:rPr>
              <w:t xml:space="preserve"> the</w:t>
            </w:r>
            <w:r w:rsidR="0016579D" w:rsidRPr="004F51E3">
              <w:rPr>
                <w:sz w:val="20"/>
                <w:szCs w:val="20"/>
              </w:rPr>
              <w:t xml:space="preserve"> October 2024 VINE notification numbers were notably higher than </w:t>
            </w:r>
            <w:r w:rsidR="000A071E">
              <w:rPr>
                <w:sz w:val="20"/>
                <w:szCs w:val="20"/>
              </w:rPr>
              <w:t xml:space="preserve">in </w:t>
            </w:r>
            <w:r w:rsidR="0016579D" w:rsidRPr="004F51E3">
              <w:rPr>
                <w:sz w:val="20"/>
                <w:szCs w:val="20"/>
              </w:rPr>
              <w:t>other months.</w:t>
            </w:r>
          </w:p>
          <w:p w14:paraId="5D62BD0E" w14:textId="75FB81E1" w:rsidR="0016579D" w:rsidRPr="004F51E3" w:rsidRDefault="000A071E" w:rsidP="004F51E3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SGC discussed</w:t>
            </w:r>
            <w:r w:rsidR="0016579D" w:rsidRPr="004F51E3">
              <w:rPr>
                <w:sz w:val="20"/>
                <w:szCs w:val="20"/>
              </w:rPr>
              <w:t xml:space="preserve"> VINE outages</w:t>
            </w:r>
            <w:r>
              <w:rPr>
                <w:sz w:val="20"/>
                <w:szCs w:val="20"/>
              </w:rPr>
              <w:t xml:space="preserve"> in the past quarter</w:t>
            </w:r>
            <w:r w:rsidR="00195370">
              <w:rPr>
                <w:sz w:val="20"/>
                <w:szCs w:val="20"/>
              </w:rPr>
              <w:t xml:space="preserve"> due to a DCR server issue and a Hawaiian Electric power outage in downtown</w:t>
            </w:r>
            <w:r w:rsidR="00E23552">
              <w:rPr>
                <w:sz w:val="20"/>
                <w:szCs w:val="20"/>
              </w:rPr>
              <w:t xml:space="preserve"> Honolulu</w:t>
            </w:r>
            <w:r w:rsidR="00DD67A3">
              <w:rPr>
                <w:sz w:val="20"/>
                <w:szCs w:val="20"/>
              </w:rPr>
              <w:t>.</w:t>
            </w:r>
            <w:r w:rsidR="0016579D" w:rsidRPr="004F51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VINE/</w:t>
            </w:r>
            <w:r w:rsidRPr="000A071E">
              <w:rPr>
                <w:sz w:val="20"/>
                <w:szCs w:val="20"/>
              </w:rPr>
              <w:t xml:space="preserve">APPRISS </w:t>
            </w:r>
            <w:r>
              <w:rPr>
                <w:sz w:val="20"/>
                <w:szCs w:val="20"/>
              </w:rPr>
              <w:t>did not cause the service outages</w:t>
            </w:r>
            <w:r w:rsidR="005B45B9">
              <w:rPr>
                <w:sz w:val="20"/>
                <w:szCs w:val="20"/>
              </w:rPr>
              <w:t xml:space="preserve">. </w:t>
            </w:r>
            <w:r w:rsidR="00180ED7">
              <w:rPr>
                <w:sz w:val="20"/>
                <w:szCs w:val="20"/>
              </w:rPr>
              <w:t>Discussion of distribution</w:t>
            </w:r>
            <w:r w:rsidR="0016579D" w:rsidRPr="004F51E3">
              <w:rPr>
                <w:sz w:val="20"/>
                <w:szCs w:val="20"/>
              </w:rPr>
              <w:t xml:space="preserve"> of the outage protocols to the S</w:t>
            </w:r>
            <w:r w:rsidR="00391974">
              <w:rPr>
                <w:sz w:val="20"/>
                <w:szCs w:val="20"/>
              </w:rPr>
              <w:t>G</w:t>
            </w:r>
            <w:r w:rsidR="0016579D" w:rsidRPr="004F51E3">
              <w:rPr>
                <w:sz w:val="20"/>
                <w:szCs w:val="20"/>
              </w:rPr>
              <w:t>C.</w:t>
            </w:r>
          </w:p>
          <w:p w14:paraId="06D8C5C2" w14:textId="11ED101F" w:rsidR="00B2719C" w:rsidRPr="004F51E3" w:rsidRDefault="00464947" w:rsidP="004F51E3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r w:rsidRPr="002E2FC5">
              <w:rPr>
                <w:sz w:val="20"/>
                <w:szCs w:val="20"/>
              </w:rPr>
              <w:t xml:space="preserve">Ferguson-Brey </w:t>
            </w:r>
            <w:r>
              <w:rPr>
                <w:sz w:val="20"/>
                <w:szCs w:val="20"/>
              </w:rPr>
              <w:t>r</w:t>
            </w:r>
            <w:r w:rsidR="0016579D" w:rsidRPr="004F51E3">
              <w:rPr>
                <w:sz w:val="20"/>
                <w:szCs w:val="20"/>
              </w:rPr>
              <w:t>equest</w:t>
            </w:r>
            <w:r>
              <w:rPr>
                <w:sz w:val="20"/>
                <w:szCs w:val="20"/>
              </w:rPr>
              <w:t>ed</w:t>
            </w:r>
            <w:r w:rsidR="0016579D" w:rsidRPr="004F51E3">
              <w:rPr>
                <w:sz w:val="20"/>
                <w:szCs w:val="20"/>
              </w:rPr>
              <w:t xml:space="preserve"> future </w:t>
            </w:r>
            <w:r>
              <w:rPr>
                <w:sz w:val="20"/>
                <w:szCs w:val="20"/>
              </w:rPr>
              <w:t xml:space="preserve">outage reports to SGC to include the causes and </w:t>
            </w:r>
            <w:r w:rsidR="000A071E">
              <w:rPr>
                <w:sz w:val="20"/>
                <w:szCs w:val="20"/>
              </w:rPr>
              <w:t xml:space="preserve">include them </w:t>
            </w:r>
            <w:r>
              <w:rPr>
                <w:sz w:val="20"/>
                <w:szCs w:val="20"/>
              </w:rPr>
              <w:t>in the meeting reports, if possible</w:t>
            </w:r>
            <w:r w:rsidR="0016579D" w:rsidRPr="004F51E3">
              <w:rPr>
                <w:sz w:val="20"/>
                <w:szCs w:val="20"/>
              </w:rPr>
              <w:t>.</w:t>
            </w:r>
          </w:p>
          <w:p w14:paraId="7B1D538A" w14:textId="4393B0BB" w:rsidR="003F7429" w:rsidRPr="004F51E3" w:rsidRDefault="00391974" w:rsidP="004F51E3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</w:t>
            </w:r>
            <w:r w:rsidR="0016579D" w:rsidRPr="004F51E3">
              <w:rPr>
                <w:sz w:val="20"/>
                <w:szCs w:val="20"/>
              </w:rPr>
              <w:t xml:space="preserve"> Barretto </w:t>
            </w:r>
            <w:r w:rsidR="000E3F78" w:rsidRPr="002E2FC5">
              <w:rPr>
                <w:sz w:val="20"/>
                <w:szCs w:val="20"/>
              </w:rPr>
              <w:t>(CVCC-SGC</w:t>
            </w:r>
            <w:r>
              <w:rPr>
                <w:sz w:val="20"/>
                <w:szCs w:val="20"/>
              </w:rPr>
              <w:t xml:space="preserve"> Chair</w:t>
            </w:r>
            <w:r w:rsidR="000E3F78">
              <w:rPr>
                <w:sz w:val="20"/>
                <w:szCs w:val="20"/>
              </w:rPr>
              <w:t>)</w:t>
            </w:r>
            <w:r w:rsidR="000E3F78" w:rsidRPr="002E2FC5">
              <w:rPr>
                <w:sz w:val="20"/>
                <w:szCs w:val="20"/>
              </w:rPr>
              <w:t xml:space="preserve"> </w:t>
            </w:r>
            <w:r w:rsidR="0016579D" w:rsidRPr="004F51E3">
              <w:rPr>
                <w:sz w:val="20"/>
                <w:szCs w:val="20"/>
              </w:rPr>
              <w:t xml:space="preserve">requested </w:t>
            </w:r>
            <w:r w:rsidR="0016579D" w:rsidRPr="005B45B9">
              <w:rPr>
                <w:sz w:val="20"/>
                <w:szCs w:val="20"/>
              </w:rPr>
              <w:t>a</w:t>
            </w:r>
            <w:r w:rsidR="003950AA" w:rsidRPr="005B45B9">
              <w:rPr>
                <w:sz w:val="20"/>
                <w:szCs w:val="20"/>
              </w:rPr>
              <w:t xml:space="preserve"> SAVIN contract</w:t>
            </w:r>
            <w:r w:rsidR="0016579D" w:rsidRPr="004F51E3">
              <w:rPr>
                <w:sz w:val="20"/>
                <w:szCs w:val="20"/>
              </w:rPr>
              <w:t xml:space="preserve"> RFP update</w:t>
            </w:r>
            <w:r w:rsidR="00B2719C" w:rsidRPr="004F51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Ms. Dydasco (DCR-SAVIN Coord.) relayed that she is working with DCR procurement staff to set up a timeline for the RFP and </w:t>
            </w:r>
            <w:r w:rsidR="008A2CA3">
              <w:rPr>
                <w:sz w:val="20"/>
                <w:szCs w:val="20"/>
              </w:rPr>
              <w:t xml:space="preserve">is working on requesting </w:t>
            </w:r>
            <w:r>
              <w:rPr>
                <w:sz w:val="20"/>
                <w:szCs w:val="20"/>
              </w:rPr>
              <w:t>an extension</w:t>
            </w:r>
            <w:r w:rsidR="007E2418">
              <w:rPr>
                <w:sz w:val="20"/>
                <w:szCs w:val="20"/>
              </w:rPr>
              <w:t>. DCR has been working on acquiring a new Offender Management System and wants to ensure the two systems align.</w:t>
            </w:r>
          </w:p>
          <w:p w14:paraId="4C9FA46E" w14:textId="77777777" w:rsidR="003F7429" w:rsidRPr="00B94C1A" w:rsidRDefault="003F7429" w:rsidP="003F7429">
            <w:pPr>
              <w:pStyle w:val="TableParagraph"/>
              <w:tabs>
                <w:tab w:val="left" w:pos="827"/>
                <w:tab w:val="left" w:pos="828"/>
              </w:tabs>
              <w:ind w:left="0" w:right="588"/>
              <w:rPr>
                <w:b/>
                <w:bCs/>
                <w:sz w:val="20"/>
                <w:szCs w:val="20"/>
              </w:rPr>
            </w:pPr>
            <w:r w:rsidRPr="00B94C1A">
              <w:rPr>
                <w:b/>
                <w:bCs/>
                <w:sz w:val="20"/>
                <w:szCs w:val="20"/>
              </w:rPr>
              <w:t>ACTION PLAN</w:t>
            </w:r>
          </w:p>
          <w:p w14:paraId="7A876DA1" w14:textId="21322387" w:rsidR="003F7429" w:rsidRPr="004F51E3" w:rsidRDefault="00B2719C" w:rsidP="004F51E3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 w:rsidRPr="004F51E3">
              <w:rPr>
                <w:sz w:val="20"/>
                <w:szCs w:val="20"/>
              </w:rPr>
              <w:t>Ms. Dydasco</w:t>
            </w:r>
            <w:r w:rsidR="007E2418">
              <w:rPr>
                <w:sz w:val="20"/>
                <w:szCs w:val="20"/>
              </w:rPr>
              <w:t xml:space="preserve"> (DCR-SAVIN Coord.) </w:t>
            </w:r>
            <w:r w:rsidR="008A2CA3">
              <w:rPr>
                <w:sz w:val="20"/>
                <w:szCs w:val="20"/>
              </w:rPr>
              <w:t>will report</w:t>
            </w:r>
            <w:r w:rsidRPr="004F51E3">
              <w:rPr>
                <w:sz w:val="20"/>
                <w:szCs w:val="20"/>
              </w:rPr>
              <w:t xml:space="preserve"> to the S</w:t>
            </w:r>
            <w:r w:rsidR="007E2418">
              <w:rPr>
                <w:sz w:val="20"/>
                <w:szCs w:val="20"/>
              </w:rPr>
              <w:t>G</w:t>
            </w:r>
            <w:r w:rsidRPr="004F51E3">
              <w:rPr>
                <w:sz w:val="20"/>
                <w:szCs w:val="20"/>
              </w:rPr>
              <w:t xml:space="preserve">C regarding </w:t>
            </w:r>
            <w:r w:rsidR="00C07BD7">
              <w:rPr>
                <w:sz w:val="20"/>
                <w:szCs w:val="20"/>
              </w:rPr>
              <w:t xml:space="preserve">the </w:t>
            </w:r>
            <w:r w:rsidR="007E2418">
              <w:rPr>
                <w:sz w:val="20"/>
                <w:szCs w:val="20"/>
              </w:rPr>
              <w:t xml:space="preserve">increase in </w:t>
            </w:r>
            <w:r w:rsidR="008A2CA3">
              <w:rPr>
                <w:sz w:val="20"/>
                <w:szCs w:val="20"/>
              </w:rPr>
              <w:t>notifications for October 2024</w:t>
            </w:r>
            <w:r w:rsidR="007E2418">
              <w:rPr>
                <w:sz w:val="20"/>
                <w:szCs w:val="20"/>
              </w:rPr>
              <w:t>.</w:t>
            </w:r>
          </w:p>
          <w:p w14:paraId="4DBC3240" w14:textId="284E6B33" w:rsidR="00B2719C" w:rsidRPr="000B58A9" w:rsidRDefault="00B2719C" w:rsidP="00C07BD7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 w:rsidRPr="004F51E3">
              <w:rPr>
                <w:sz w:val="20"/>
                <w:szCs w:val="20"/>
              </w:rPr>
              <w:t xml:space="preserve">Ms. Dydasco </w:t>
            </w:r>
            <w:r w:rsidR="007E2418">
              <w:rPr>
                <w:sz w:val="20"/>
                <w:szCs w:val="20"/>
              </w:rPr>
              <w:t xml:space="preserve">(DCR-SAVIN Coord.) </w:t>
            </w:r>
            <w:r w:rsidR="00C07BD7">
              <w:rPr>
                <w:sz w:val="20"/>
                <w:szCs w:val="20"/>
              </w:rPr>
              <w:t>will include outage causes in</w:t>
            </w:r>
            <w:r w:rsidRPr="004F51E3">
              <w:rPr>
                <w:sz w:val="20"/>
                <w:szCs w:val="20"/>
              </w:rPr>
              <w:t xml:space="preserve"> the S</w:t>
            </w:r>
            <w:r w:rsidR="007E2418">
              <w:rPr>
                <w:sz w:val="20"/>
                <w:szCs w:val="20"/>
              </w:rPr>
              <w:t>G</w:t>
            </w:r>
            <w:r w:rsidRPr="004F51E3">
              <w:rPr>
                <w:sz w:val="20"/>
                <w:szCs w:val="20"/>
              </w:rPr>
              <w:t>C</w:t>
            </w:r>
            <w:r w:rsidR="007E2418">
              <w:rPr>
                <w:sz w:val="20"/>
                <w:szCs w:val="20"/>
              </w:rPr>
              <w:t xml:space="preserve"> notices and SGC reports.</w:t>
            </w:r>
          </w:p>
        </w:tc>
      </w:tr>
      <w:tr w:rsidR="003F7429" w:rsidRPr="009F1B76" w14:paraId="084CD84D" w14:textId="77777777" w:rsidTr="00684444">
        <w:trPr>
          <w:trHeight w:val="621"/>
        </w:trPr>
        <w:tc>
          <w:tcPr>
            <w:tcW w:w="1719" w:type="dxa"/>
          </w:tcPr>
          <w:p w14:paraId="11DDCE2C" w14:textId="69B876AA" w:rsidR="003F7429" w:rsidRPr="00B94C1A" w:rsidRDefault="003F7429" w:rsidP="003F7429">
            <w:pPr>
              <w:pStyle w:val="TableParagraph"/>
              <w:spacing w:before="11"/>
              <w:ind w:left="99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523" w:type="dxa"/>
          </w:tcPr>
          <w:p w14:paraId="70360A85" w14:textId="151C36F5" w:rsidR="004F51E3" w:rsidRPr="004F51E3" w:rsidRDefault="004F51E3" w:rsidP="004F51E3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0"/>
                <w:szCs w:val="20"/>
              </w:rPr>
            </w:pPr>
            <w:r w:rsidRPr="004F51E3">
              <w:rPr>
                <w:b/>
                <w:bCs/>
                <w:sz w:val="20"/>
                <w:szCs w:val="20"/>
              </w:rPr>
              <w:t xml:space="preserve">       IV.    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4F51E3">
              <w:rPr>
                <w:b/>
                <w:bCs/>
                <w:sz w:val="20"/>
                <w:szCs w:val="20"/>
                <w:u w:val="single"/>
              </w:rPr>
              <w:t>SAVIN and Restitution and Victim Services (RAVS) Reorganization</w:t>
            </w:r>
          </w:p>
          <w:p w14:paraId="643E8DAB" w14:textId="77777777" w:rsidR="004F51E3" w:rsidRPr="004F51E3" w:rsidRDefault="004F51E3" w:rsidP="004F51E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52" w:lineRule="auto"/>
              <w:rPr>
                <w:sz w:val="20"/>
                <w:szCs w:val="20"/>
              </w:rPr>
            </w:pPr>
            <w:r w:rsidRPr="004F51E3">
              <w:rPr>
                <w:sz w:val="20"/>
                <w:szCs w:val="20"/>
              </w:rPr>
              <w:t>Self-introductions of SGC meeting participants.</w:t>
            </w:r>
          </w:p>
          <w:p w14:paraId="676E29F7" w14:textId="75EDFADD" w:rsidR="003F7429" w:rsidRPr="004F51E3" w:rsidRDefault="004F51E3" w:rsidP="004F51E3">
            <w:pPr>
              <w:pStyle w:val="TableParagraph"/>
              <w:numPr>
                <w:ilvl w:val="0"/>
                <w:numId w:val="2"/>
              </w:numPr>
              <w:spacing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r w:rsidRPr="004F51E3">
              <w:rPr>
                <w:sz w:val="20"/>
                <w:szCs w:val="20"/>
              </w:rPr>
              <w:t>Barretto</w:t>
            </w:r>
            <w:r w:rsidR="007E2418">
              <w:rPr>
                <w:sz w:val="20"/>
                <w:szCs w:val="20"/>
              </w:rPr>
              <w:t xml:space="preserve"> (CVCC-SGC Chair)</w:t>
            </w:r>
            <w:r w:rsidRPr="004F51E3">
              <w:rPr>
                <w:sz w:val="20"/>
                <w:szCs w:val="20"/>
              </w:rPr>
              <w:t xml:space="preserve"> provided</w:t>
            </w:r>
            <w:r w:rsidR="007E2418">
              <w:rPr>
                <w:sz w:val="20"/>
                <w:szCs w:val="20"/>
              </w:rPr>
              <w:t xml:space="preserve"> an</w:t>
            </w:r>
            <w:r w:rsidRPr="004F51E3">
              <w:rPr>
                <w:sz w:val="20"/>
                <w:szCs w:val="20"/>
              </w:rPr>
              <w:t xml:space="preserve"> update</w:t>
            </w:r>
            <w:r w:rsidR="007E2418">
              <w:rPr>
                <w:sz w:val="20"/>
                <w:szCs w:val="20"/>
              </w:rPr>
              <w:t xml:space="preserve"> on the letter to the </w:t>
            </w:r>
            <w:r w:rsidR="003950AA">
              <w:rPr>
                <w:sz w:val="20"/>
                <w:szCs w:val="20"/>
              </w:rPr>
              <w:t>Director</w:t>
            </w:r>
            <w:r w:rsidR="007E2418">
              <w:rPr>
                <w:sz w:val="20"/>
                <w:szCs w:val="20"/>
              </w:rPr>
              <w:t xml:space="preserve"> from the </w:t>
            </w:r>
            <w:r w:rsidR="003950AA">
              <w:rPr>
                <w:sz w:val="20"/>
                <w:szCs w:val="20"/>
              </w:rPr>
              <w:t>C</w:t>
            </w:r>
            <w:r w:rsidR="007E2418">
              <w:rPr>
                <w:sz w:val="20"/>
                <w:szCs w:val="20"/>
              </w:rPr>
              <w:t>ommittee regarding the status of the positions. Before a draft went out</w:t>
            </w:r>
            <w:r w:rsidR="001D7C94">
              <w:rPr>
                <w:sz w:val="20"/>
                <w:szCs w:val="20"/>
              </w:rPr>
              <w:t>,</w:t>
            </w:r>
            <w:r w:rsidR="007E2418">
              <w:rPr>
                <w:sz w:val="20"/>
                <w:szCs w:val="20"/>
              </w:rPr>
              <w:t xml:space="preserve"> Ms. Dydasco (DCR-SAVIN Coord.) received </w:t>
            </w:r>
            <w:r w:rsidR="001D7C94">
              <w:rPr>
                <w:sz w:val="20"/>
                <w:szCs w:val="20"/>
              </w:rPr>
              <w:t xml:space="preserve">83 applicants to review, of which she </w:t>
            </w:r>
            <w:r w:rsidR="00AB3DF8">
              <w:rPr>
                <w:sz w:val="20"/>
                <w:szCs w:val="20"/>
              </w:rPr>
              <w:t>could</w:t>
            </w:r>
            <w:r w:rsidR="001D7C94">
              <w:rPr>
                <w:sz w:val="20"/>
                <w:szCs w:val="20"/>
              </w:rPr>
              <w:t xml:space="preserve"> hire Mr. Sekiya (DCR-SAVIN</w:t>
            </w:r>
            <w:r w:rsidR="001D7C94" w:rsidRPr="000A071E">
              <w:rPr>
                <w:sz w:val="20"/>
                <w:szCs w:val="20"/>
              </w:rPr>
              <w:t>)</w:t>
            </w:r>
            <w:r w:rsidR="00AB3DF8" w:rsidRPr="000A071E">
              <w:rPr>
                <w:sz w:val="20"/>
                <w:szCs w:val="20"/>
              </w:rPr>
              <w:t xml:space="preserve">. </w:t>
            </w:r>
            <w:r w:rsidR="001D7C94" w:rsidRPr="000A071E">
              <w:rPr>
                <w:sz w:val="20"/>
                <w:szCs w:val="20"/>
              </w:rPr>
              <w:t>Ms. Yokoyama (DCR-RCO) to follow up on DCR’s plan</w:t>
            </w:r>
            <w:r w:rsidR="003950AA" w:rsidRPr="000A071E">
              <w:rPr>
                <w:sz w:val="20"/>
                <w:szCs w:val="20"/>
              </w:rPr>
              <w:t xml:space="preserve"> to fill the remaining SAVIN positions. </w:t>
            </w:r>
          </w:p>
        </w:tc>
      </w:tr>
      <w:tr w:rsidR="003F7429" w:rsidRPr="00401CA0" w14:paraId="63BC525A" w14:textId="77777777" w:rsidTr="000B58A9">
        <w:trPr>
          <w:trHeight w:val="260"/>
        </w:trPr>
        <w:tc>
          <w:tcPr>
            <w:tcW w:w="1719" w:type="dxa"/>
          </w:tcPr>
          <w:p w14:paraId="0712C736" w14:textId="77777777" w:rsidR="003F7429" w:rsidRPr="00B94C1A" w:rsidRDefault="003F7429" w:rsidP="003F7429">
            <w:pPr>
              <w:pStyle w:val="TableParagraph"/>
              <w:spacing w:before="11"/>
              <w:ind w:left="99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523" w:type="dxa"/>
          </w:tcPr>
          <w:p w14:paraId="798DE5FA" w14:textId="7C73BCF8" w:rsidR="00D20796" w:rsidRPr="00D20796" w:rsidRDefault="00D20796" w:rsidP="00D20796">
            <w:pPr>
              <w:pStyle w:val="ListParagraph"/>
              <w:spacing w:before="100" w:beforeAutospacing="1" w:after="100" w:afterAutospacing="1" w:line="252" w:lineRule="auto"/>
              <w:ind w:left="0"/>
              <w:rPr>
                <w:b/>
                <w:bCs/>
                <w:sz w:val="20"/>
                <w:szCs w:val="20"/>
              </w:rPr>
            </w:pPr>
            <w:r w:rsidRPr="00D20796">
              <w:rPr>
                <w:b/>
                <w:bCs/>
                <w:sz w:val="20"/>
                <w:szCs w:val="20"/>
              </w:rPr>
              <w:t xml:space="preserve">     </w:t>
            </w:r>
            <w:r w:rsidR="00C96199">
              <w:rPr>
                <w:b/>
                <w:bCs/>
                <w:sz w:val="20"/>
                <w:szCs w:val="20"/>
              </w:rPr>
              <w:t xml:space="preserve"> </w:t>
            </w:r>
            <w:r w:rsidRPr="00D20796">
              <w:rPr>
                <w:b/>
                <w:bCs/>
                <w:sz w:val="20"/>
                <w:szCs w:val="20"/>
              </w:rPr>
              <w:t xml:space="preserve"> V. </w:t>
            </w: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Pr="00D20796">
              <w:rPr>
                <w:b/>
                <w:bCs/>
                <w:sz w:val="20"/>
                <w:szCs w:val="20"/>
                <w:u w:val="single"/>
              </w:rPr>
              <w:t>Legislative Updates</w:t>
            </w:r>
          </w:p>
          <w:p w14:paraId="53BC9D88" w14:textId="77777777" w:rsidR="00D20796" w:rsidRPr="00D20796" w:rsidRDefault="00D20796" w:rsidP="00D2079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 w:rsidRPr="00D20796">
              <w:rPr>
                <w:sz w:val="20"/>
                <w:szCs w:val="20"/>
              </w:rPr>
              <w:t>Members were asked to track the progress of HCR23 (2023).</w:t>
            </w:r>
          </w:p>
          <w:p w14:paraId="05F45209" w14:textId="77777777" w:rsidR="00D20796" w:rsidRPr="00D20796" w:rsidRDefault="00D20796" w:rsidP="00D2079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 w:rsidRPr="00D20796">
              <w:rPr>
                <w:sz w:val="20"/>
                <w:szCs w:val="20"/>
              </w:rPr>
              <w:t>Members were informed of the possibility of revisions to the Penal Code.</w:t>
            </w:r>
          </w:p>
          <w:p w14:paraId="08FBDEC4" w14:textId="6062D300" w:rsidR="00D20796" w:rsidRDefault="00D20796" w:rsidP="00D2079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 w:rsidRPr="00D20796">
              <w:rPr>
                <w:sz w:val="20"/>
                <w:szCs w:val="20"/>
              </w:rPr>
              <w:t xml:space="preserve">Discussion on the Hawaii Inmate Telephone Tax </w:t>
            </w:r>
            <w:r w:rsidR="001D7C94">
              <w:rPr>
                <w:sz w:val="20"/>
                <w:szCs w:val="20"/>
              </w:rPr>
              <w:t>bill</w:t>
            </w:r>
            <w:r w:rsidR="00BE005A">
              <w:rPr>
                <w:sz w:val="20"/>
                <w:szCs w:val="20"/>
              </w:rPr>
              <w:t xml:space="preserve"> and how misinformation was presented in </w:t>
            </w:r>
            <w:r w:rsidR="000A071E">
              <w:rPr>
                <w:sz w:val="20"/>
                <w:szCs w:val="20"/>
              </w:rPr>
              <w:t>the media</w:t>
            </w:r>
            <w:r w:rsidR="00BE005A">
              <w:rPr>
                <w:sz w:val="20"/>
                <w:szCs w:val="20"/>
              </w:rPr>
              <w:t>, which legislators may have picked up on. Mr. Dunn proposed a proactive educational outreach to legislators on SAVIN facts.</w:t>
            </w:r>
          </w:p>
          <w:p w14:paraId="7CEC959A" w14:textId="5BFCCE5B" w:rsidR="003950AA" w:rsidRPr="00BE005A" w:rsidRDefault="00523676" w:rsidP="00BE005A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 w:rsidRPr="00D20796">
              <w:rPr>
                <w:sz w:val="20"/>
                <w:szCs w:val="20"/>
              </w:rPr>
              <w:t xml:space="preserve">Request </w:t>
            </w:r>
            <w:r>
              <w:rPr>
                <w:sz w:val="20"/>
                <w:szCs w:val="20"/>
              </w:rPr>
              <w:t xml:space="preserve">of </w:t>
            </w:r>
            <w:r w:rsidRPr="00D20796">
              <w:rPr>
                <w:sz w:val="20"/>
                <w:szCs w:val="20"/>
              </w:rPr>
              <w:t>Chief Logan</w:t>
            </w:r>
            <w:r w:rsidR="009A3F0B">
              <w:rPr>
                <w:sz w:val="20"/>
                <w:szCs w:val="20"/>
              </w:rPr>
              <w:t xml:space="preserve"> (HPD)</w:t>
            </w:r>
            <w:r w:rsidRPr="00D20796">
              <w:rPr>
                <w:sz w:val="20"/>
                <w:szCs w:val="20"/>
              </w:rPr>
              <w:t xml:space="preserve"> to poll officers about their use of SAVIN</w:t>
            </w:r>
          </w:p>
          <w:p w14:paraId="6B235623" w14:textId="0E6DD5DF" w:rsidR="00D20796" w:rsidRPr="00D20796" w:rsidRDefault="00D20796" w:rsidP="00D20796">
            <w:pPr>
              <w:widowControl/>
              <w:autoSpaceDE/>
              <w:autoSpaceDN/>
              <w:spacing w:after="160" w:line="278" w:lineRule="auto"/>
              <w:rPr>
                <w:b/>
                <w:bCs/>
                <w:sz w:val="20"/>
                <w:szCs w:val="20"/>
              </w:rPr>
            </w:pPr>
            <w:r w:rsidRPr="00D20796">
              <w:rPr>
                <w:b/>
                <w:bCs/>
                <w:sz w:val="20"/>
                <w:szCs w:val="20"/>
              </w:rPr>
              <w:t>ACTION PLAN</w:t>
            </w:r>
          </w:p>
          <w:p w14:paraId="68845AA1" w14:textId="5530D68F" w:rsidR="00946869" w:rsidRPr="00CB11F3" w:rsidRDefault="00946869" w:rsidP="00CB11F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r w:rsidRPr="002E2FC5">
              <w:rPr>
                <w:sz w:val="20"/>
                <w:szCs w:val="20"/>
              </w:rPr>
              <w:t xml:space="preserve"> Ferguson-Brey</w:t>
            </w:r>
            <w:r>
              <w:rPr>
                <w:sz w:val="20"/>
                <w:szCs w:val="20"/>
              </w:rPr>
              <w:t xml:space="preserve"> said she would like to join </w:t>
            </w:r>
            <w:r w:rsidR="00CB11F3" w:rsidRPr="00CB11F3">
              <w:rPr>
                <w:sz w:val="20"/>
                <w:szCs w:val="20"/>
              </w:rPr>
              <w:t>Ms. Mercado (HSCDV) and Ms. Costales to coordinate a meeting with Members interested in enhancing legislative planning for SAVIN and other victim-centered topics</w:t>
            </w:r>
            <w:r w:rsidRPr="00CB11F3">
              <w:rPr>
                <w:sz w:val="20"/>
                <w:szCs w:val="20"/>
              </w:rPr>
              <w:t xml:space="preserve">. </w:t>
            </w:r>
            <w:r w:rsidR="00CB11F3">
              <w:rPr>
                <w:sz w:val="20"/>
                <w:szCs w:val="20"/>
              </w:rPr>
              <w:t xml:space="preserve">Mr. Dunn volunteered to join the sub-committee. </w:t>
            </w:r>
            <w:r w:rsidR="00BE005A" w:rsidRPr="00CB11F3">
              <w:rPr>
                <w:sz w:val="20"/>
                <w:szCs w:val="20"/>
              </w:rPr>
              <w:t xml:space="preserve">Ms. Barretto </w:t>
            </w:r>
            <w:r w:rsidR="00717B28" w:rsidRPr="00CB11F3">
              <w:rPr>
                <w:sz w:val="20"/>
                <w:szCs w:val="20"/>
              </w:rPr>
              <w:t xml:space="preserve">said </w:t>
            </w:r>
            <w:r w:rsidR="00BE005A" w:rsidRPr="00CB11F3">
              <w:rPr>
                <w:sz w:val="20"/>
                <w:szCs w:val="20"/>
              </w:rPr>
              <w:t>those</w:t>
            </w:r>
            <w:r w:rsidRPr="00CB11F3">
              <w:rPr>
                <w:sz w:val="20"/>
                <w:szCs w:val="20"/>
              </w:rPr>
              <w:t xml:space="preserve"> who want to be a part of the sub-committee can </w:t>
            </w:r>
            <w:r w:rsidR="00717B28" w:rsidRPr="00CB11F3">
              <w:rPr>
                <w:sz w:val="20"/>
                <w:szCs w:val="20"/>
              </w:rPr>
              <w:t>let them know so</w:t>
            </w:r>
            <w:r w:rsidRPr="00CB11F3">
              <w:rPr>
                <w:sz w:val="20"/>
                <w:szCs w:val="20"/>
              </w:rPr>
              <w:t xml:space="preserve"> Ms. Costales and Ms. Mercado</w:t>
            </w:r>
            <w:r w:rsidR="00717B28" w:rsidRPr="00CB11F3">
              <w:rPr>
                <w:sz w:val="20"/>
                <w:szCs w:val="20"/>
              </w:rPr>
              <w:t xml:space="preserve"> can be contacted</w:t>
            </w:r>
            <w:r w:rsidRPr="00CB11F3">
              <w:rPr>
                <w:sz w:val="20"/>
                <w:szCs w:val="20"/>
              </w:rPr>
              <w:t>.</w:t>
            </w:r>
          </w:p>
          <w:p w14:paraId="71A1B57C" w14:textId="3203C4CA" w:rsidR="003F7429" w:rsidRPr="00D20796" w:rsidRDefault="00D20796" w:rsidP="00D2079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 w:rsidRPr="00D20796">
              <w:rPr>
                <w:sz w:val="20"/>
                <w:szCs w:val="20"/>
              </w:rPr>
              <w:t xml:space="preserve">Chief Logan agreed to </w:t>
            </w:r>
            <w:r w:rsidR="00946869">
              <w:rPr>
                <w:sz w:val="20"/>
                <w:szCs w:val="20"/>
              </w:rPr>
              <w:t>follow up</w:t>
            </w:r>
            <w:r w:rsidR="00523676">
              <w:rPr>
                <w:sz w:val="20"/>
                <w:szCs w:val="20"/>
              </w:rPr>
              <w:t xml:space="preserve"> with officer</w:t>
            </w:r>
            <w:r w:rsidR="0082471C">
              <w:rPr>
                <w:sz w:val="20"/>
                <w:szCs w:val="20"/>
              </w:rPr>
              <w:t>s</w:t>
            </w:r>
            <w:r w:rsidR="00523676">
              <w:rPr>
                <w:sz w:val="20"/>
                <w:szCs w:val="20"/>
              </w:rPr>
              <w:t xml:space="preserve"> on SAVIN usage.</w:t>
            </w:r>
          </w:p>
        </w:tc>
      </w:tr>
      <w:tr w:rsidR="00D20796" w:rsidRPr="00F30DA2" w14:paraId="0277206E" w14:textId="77777777" w:rsidTr="000B58A9">
        <w:trPr>
          <w:trHeight w:val="611"/>
        </w:trPr>
        <w:tc>
          <w:tcPr>
            <w:tcW w:w="1719" w:type="dxa"/>
          </w:tcPr>
          <w:p w14:paraId="4AB02DB9" w14:textId="77777777" w:rsidR="00D20796" w:rsidRPr="00B94C1A" w:rsidRDefault="00D20796" w:rsidP="00D20796">
            <w:pPr>
              <w:pStyle w:val="TableParagraph"/>
              <w:spacing w:before="11"/>
              <w:ind w:left="99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523" w:type="dxa"/>
          </w:tcPr>
          <w:p w14:paraId="7FEDE509" w14:textId="026F30D1" w:rsidR="004838A4" w:rsidRPr="00D20796" w:rsidRDefault="00D20796" w:rsidP="004838A4">
            <w:pPr>
              <w:pStyle w:val="ListParagraph"/>
              <w:spacing w:before="100" w:beforeAutospacing="1" w:after="100" w:afterAutospacing="1" w:line="252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D20796">
              <w:rPr>
                <w:b/>
                <w:bCs/>
                <w:sz w:val="20"/>
                <w:szCs w:val="20"/>
              </w:rPr>
              <w:t xml:space="preserve">VI. </w:t>
            </w: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D20796">
              <w:rPr>
                <w:b/>
                <w:bCs/>
                <w:sz w:val="20"/>
                <w:szCs w:val="20"/>
                <w:u w:val="single"/>
              </w:rPr>
              <w:t xml:space="preserve">Other </w:t>
            </w:r>
            <w:r w:rsidRPr="004838A4">
              <w:rPr>
                <w:b/>
                <w:bCs/>
                <w:sz w:val="20"/>
                <w:szCs w:val="20"/>
                <w:u w:val="single"/>
              </w:rPr>
              <w:t>business</w:t>
            </w:r>
          </w:p>
          <w:p w14:paraId="68E709FD" w14:textId="6FF0B642" w:rsidR="004838A4" w:rsidRPr="000B58A9" w:rsidRDefault="004838A4" w:rsidP="000B58A9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160"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SGC meetings will continue to be hybrid (virtual and in-person)</w:t>
            </w:r>
            <w:r w:rsidRPr="00D20796">
              <w:rPr>
                <w:sz w:val="20"/>
                <w:szCs w:val="20"/>
              </w:rPr>
              <w:t>.</w:t>
            </w:r>
          </w:p>
        </w:tc>
      </w:tr>
      <w:tr w:rsidR="00D20796" w:rsidRPr="00687332" w14:paraId="03A2DF24" w14:textId="77777777" w:rsidTr="000B58A9">
        <w:trPr>
          <w:trHeight w:val="620"/>
        </w:trPr>
        <w:tc>
          <w:tcPr>
            <w:tcW w:w="1719" w:type="dxa"/>
          </w:tcPr>
          <w:p w14:paraId="54D5A8E8" w14:textId="77777777" w:rsidR="00D20796" w:rsidRPr="00B94C1A" w:rsidRDefault="00D20796" w:rsidP="00D20796">
            <w:pPr>
              <w:rPr>
                <w:b/>
                <w:bCs/>
                <w:sz w:val="20"/>
                <w:szCs w:val="20"/>
              </w:rPr>
            </w:pPr>
            <w:r w:rsidRPr="00B94C1A">
              <w:rPr>
                <w:b/>
                <w:bCs/>
                <w:sz w:val="20"/>
                <w:szCs w:val="20"/>
              </w:rPr>
              <w:t>NEXT MEETING</w:t>
            </w:r>
          </w:p>
          <w:p w14:paraId="2F23D68E" w14:textId="08BA3376" w:rsidR="00D20796" w:rsidRPr="00D20796" w:rsidRDefault="00D20796" w:rsidP="00D20796">
            <w:pPr>
              <w:rPr>
                <w:b/>
                <w:bCs/>
                <w:sz w:val="20"/>
                <w:szCs w:val="20"/>
              </w:rPr>
            </w:pPr>
            <w:r w:rsidRPr="00B94C1A">
              <w:rPr>
                <w:b/>
                <w:bCs/>
                <w:sz w:val="20"/>
                <w:szCs w:val="20"/>
              </w:rPr>
              <w:t>ADJOURNMENT</w:t>
            </w:r>
          </w:p>
        </w:tc>
        <w:tc>
          <w:tcPr>
            <w:tcW w:w="12523" w:type="dxa"/>
          </w:tcPr>
          <w:p w14:paraId="0809DA32" w14:textId="77777777" w:rsidR="00D20796" w:rsidRPr="00D20796" w:rsidRDefault="00D20796" w:rsidP="00D2079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588"/>
              <w:rPr>
                <w:sz w:val="20"/>
                <w:szCs w:val="20"/>
                <w:u w:val="single"/>
              </w:rPr>
            </w:pPr>
            <w:r w:rsidRPr="00D20796">
              <w:rPr>
                <w:sz w:val="20"/>
                <w:szCs w:val="20"/>
                <w:u w:val="single"/>
              </w:rPr>
              <w:t>The meeting was adjourned at 10:27 a.m.</w:t>
            </w:r>
          </w:p>
          <w:p w14:paraId="7D95EF15" w14:textId="68665D9A" w:rsidR="00D20796" w:rsidRPr="005472ED" w:rsidRDefault="00D20796" w:rsidP="00D2079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588"/>
              <w:rPr>
                <w:sz w:val="20"/>
                <w:szCs w:val="20"/>
              </w:rPr>
            </w:pPr>
            <w:r w:rsidRPr="00D20796">
              <w:rPr>
                <w:sz w:val="20"/>
                <w:szCs w:val="20"/>
                <w:u w:val="single"/>
              </w:rPr>
              <w:t>The next meeting is tentatively set for Friday, February 7, 2025 (9:30 a</w:t>
            </w:r>
            <w:r w:rsidR="00444B4F">
              <w:rPr>
                <w:sz w:val="20"/>
                <w:szCs w:val="20"/>
                <w:u w:val="single"/>
              </w:rPr>
              <w:t>.</w:t>
            </w:r>
            <w:r w:rsidRPr="00D20796">
              <w:rPr>
                <w:sz w:val="20"/>
                <w:szCs w:val="20"/>
                <w:u w:val="single"/>
              </w:rPr>
              <w:t>m</w:t>
            </w:r>
            <w:r w:rsidR="00444B4F">
              <w:rPr>
                <w:sz w:val="20"/>
                <w:szCs w:val="20"/>
                <w:u w:val="single"/>
              </w:rPr>
              <w:t>.</w:t>
            </w:r>
            <w:r w:rsidRPr="00D20796">
              <w:rPr>
                <w:sz w:val="20"/>
                <w:szCs w:val="20"/>
                <w:u w:val="single"/>
              </w:rPr>
              <w:t xml:space="preserve"> – 11:</w:t>
            </w:r>
            <w:r w:rsidR="009A3F0B">
              <w:rPr>
                <w:sz w:val="20"/>
                <w:szCs w:val="20"/>
                <w:u w:val="single"/>
              </w:rPr>
              <w:t>0</w:t>
            </w:r>
            <w:r w:rsidRPr="00D20796">
              <w:rPr>
                <w:sz w:val="20"/>
                <w:szCs w:val="20"/>
                <w:u w:val="single"/>
              </w:rPr>
              <w:t>0 a</w:t>
            </w:r>
            <w:r w:rsidR="00444B4F">
              <w:rPr>
                <w:sz w:val="20"/>
                <w:szCs w:val="20"/>
                <w:u w:val="single"/>
              </w:rPr>
              <w:t>.</w:t>
            </w:r>
            <w:r w:rsidRPr="00D20796">
              <w:rPr>
                <w:sz w:val="20"/>
                <w:szCs w:val="20"/>
                <w:u w:val="single"/>
              </w:rPr>
              <w:t>m</w:t>
            </w:r>
            <w:r w:rsidR="00444B4F">
              <w:rPr>
                <w:sz w:val="20"/>
                <w:szCs w:val="20"/>
                <w:u w:val="single"/>
              </w:rPr>
              <w:t>.</w:t>
            </w:r>
            <w:r w:rsidRPr="00D20796">
              <w:rPr>
                <w:sz w:val="20"/>
                <w:szCs w:val="20"/>
                <w:u w:val="single"/>
              </w:rPr>
              <w:t>)</w:t>
            </w:r>
          </w:p>
          <w:p w14:paraId="0E70420F" w14:textId="2E1ABF45" w:rsidR="005472ED" w:rsidRPr="00B94C1A" w:rsidRDefault="005472ED" w:rsidP="005472ED">
            <w:pPr>
              <w:pStyle w:val="TableParagraph"/>
              <w:tabs>
                <w:tab w:val="left" w:pos="827"/>
                <w:tab w:val="left" w:pos="828"/>
              </w:tabs>
              <w:ind w:left="720" w:right="588"/>
              <w:rPr>
                <w:sz w:val="20"/>
                <w:szCs w:val="20"/>
              </w:rPr>
            </w:pPr>
          </w:p>
        </w:tc>
      </w:tr>
    </w:tbl>
    <w:p w14:paraId="2877F763" w14:textId="7638E769" w:rsidR="006A1CB6" w:rsidRPr="00977169" w:rsidRDefault="006A1CB6" w:rsidP="005472ED">
      <w:pPr>
        <w:rPr>
          <w:sz w:val="2"/>
          <w:szCs w:val="2"/>
        </w:rPr>
      </w:pPr>
    </w:p>
    <w:sectPr w:rsidR="006A1CB6" w:rsidRPr="00977169" w:rsidSect="0092313F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2D6F"/>
    <w:multiLevelType w:val="hybridMultilevel"/>
    <w:tmpl w:val="8114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69CD"/>
    <w:multiLevelType w:val="hybridMultilevel"/>
    <w:tmpl w:val="33F6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9BF"/>
    <w:multiLevelType w:val="hybridMultilevel"/>
    <w:tmpl w:val="0F3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49F3"/>
    <w:multiLevelType w:val="hybridMultilevel"/>
    <w:tmpl w:val="63E0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F0C"/>
    <w:multiLevelType w:val="hybridMultilevel"/>
    <w:tmpl w:val="84ECB9C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C105C"/>
    <w:multiLevelType w:val="hybridMultilevel"/>
    <w:tmpl w:val="78E2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65B5"/>
    <w:multiLevelType w:val="hybridMultilevel"/>
    <w:tmpl w:val="33D2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02466"/>
    <w:multiLevelType w:val="hybridMultilevel"/>
    <w:tmpl w:val="A6F6A9BC"/>
    <w:lvl w:ilvl="0" w:tplc="4E56A10A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A72ABF"/>
    <w:multiLevelType w:val="hybridMultilevel"/>
    <w:tmpl w:val="465232D0"/>
    <w:lvl w:ilvl="0" w:tplc="040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9" w15:restartNumberingAfterBreak="0">
    <w:nsid w:val="2AB21AFC"/>
    <w:multiLevelType w:val="hybridMultilevel"/>
    <w:tmpl w:val="74E622D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C3CA5"/>
    <w:multiLevelType w:val="hybridMultilevel"/>
    <w:tmpl w:val="86C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E2098"/>
    <w:multiLevelType w:val="hybridMultilevel"/>
    <w:tmpl w:val="749624BE"/>
    <w:lvl w:ilvl="0" w:tplc="65DAC2A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208C2"/>
    <w:multiLevelType w:val="hybridMultilevel"/>
    <w:tmpl w:val="D03C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E3105"/>
    <w:multiLevelType w:val="hybridMultilevel"/>
    <w:tmpl w:val="70E0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F0FAA"/>
    <w:multiLevelType w:val="hybridMultilevel"/>
    <w:tmpl w:val="465A55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C9F2339"/>
    <w:multiLevelType w:val="hybridMultilevel"/>
    <w:tmpl w:val="49C0BEFC"/>
    <w:lvl w:ilvl="0" w:tplc="F8100B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49B"/>
    <w:multiLevelType w:val="hybridMultilevel"/>
    <w:tmpl w:val="8EB2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67E1E"/>
    <w:multiLevelType w:val="hybridMultilevel"/>
    <w:tmpl w:val="262E0CC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B6F8C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15B1C"/>
    <w:multiLevelType w:val="hybridMultilevel"/>
    <w:tmpl w:val="8B88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72083"/>
    <w:multiLevelType w:val="hybridMultilevel"/>
    <w:tmpl w:val="039A6ED2"/>
    <w:lvl w:ilvl="0" w:tplc="39864A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n-US" w:eastAsia="en-US" w:bidi="en-US"/>
      </w:rPr>
    </w:lvl>
    <w:lvl w:ilvl="1" w:tplc="9ED4B20C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2BC210E8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3" w:tplc="08F053D8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en-US"/>
      </w:rPr>
    </w:lvl>
    <w:lvl w:ilvl="4" w:tplc="DB1A2F92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en-US"/>
      </w:rPr>
    </w:lvl>
    <w:lvl w:ilvl="5" w:tplc="50C04CE0"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en-US"/>
      </w:rPr>
    </w:lvl>
    <w:lvl w:ilvl="6" w:tplc="9F68D646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en-US"/>
      </w:rPr>
    </w:lvl>
    <w:lvl w:ilvl="7" w:tplc="C980D236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en-US"/>
      </w:rPr>
    </w:lvl>
    <w:lvl w:ilvl="8" w:tplc="0ED42C70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5EC85D6B"/>
    <w:multiLevelType w:val="hybridMultilevel"/>
    <w:tmpl w:val="5682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818F0"/>
    <w:multiLevelType w:val="hybridMultilevel"/>
    <w:tmpl w:val="C820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854C4"/>
    <w:multiLevelType w:val="hybridMultilevel"/>
    <w:tmpl w:val="A8683D5C"/>
    <w:lvl w:ilvl="0" w:tplc="C93A6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828FC"/>
    <w:multiLevelType w:val="hybridMultilevel"/>
    <w:tmpl w:val="C596C600"/>
    <w:lvl w:ilvl="0" w:tplc="D51C2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24502"/>
    <w:multiLevelType w:val="hybridMultilevel"/>
    <w:tmpl w:val="4C76990A"/>
    <w:lvl w:ilvl="0" w:tplc="EC2AC12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7499">
    <w:abstractNumId w:val="19"/>
  </w:num>
  <w:num w:numId="2" w16cid:durableId="1862274987">
    <w:abstractNumId w:val="12"/>
  </w:num>
  <w:num w:numId="3" w16cid:durableId="1865510420">
    <w:abstractNumId w:val="17"/>
  </w:num>
  <w:num w:numId="4" w16cid:durableId="1349138855">
    <w:abstractNumId w:val="20"/>
  </w:num>
  <w:num w:numId="5" w16cid:durableId="314841427">
    <w:abstractNumId w:val="14"/>
  </w:num>
  <w:num w:numId="6" w16cid:durableId="217136097">
    <w:abstractNumId w:val="21"/>
  </w:num>
  <w:num w:numId="7" w16cid:durableId="933392358">
    <w:abstractNumId w:val="7"/>
  </w:num>
  <w:num w:numId="8" w16cid:durableId="2080397263">
    <w:abstractNumId w:val="24"/>
  </w:num>
  <w:num w:numId="9" w16cid:durableId="1921669782">
    <w:abstractNumId w:val="15"/>
  </w:num>
  <w:num w:numId="10" w16cid:durableId="1375157050">
    <w:abstractNumId w:val="22"/>
  </w:num>
  <w:num w:numId="11" w16cid:durableId="1677271693">
    <w:abstractNumId w:val="11"/>
  </w:num>
  <w:num w:numId="12" w16cid:durableId="639116472">
    <w:abstractNumId w:val="18"/>
  </w:num>
  <w:num w:numId="13" w16cid:durableId="2098667869">
    <w:abstractNumId w:val="8"/>
  </w:num>
  <w:num w:numId="14" w16cid:durableId="571083633">
    <w:abstractNumId w:val="10"/>
  </w:num>
  <w:num w:numId="15" w16cid:durableId="382560513">
    <w:abstractNumId w:val="6"/>
  </w:num>
  <w:num w:numId="16" w16cid:durableId="1184588429">
    <w:abstractNumId w:val="1"/>
  </w:num>
  <w:num w:numId="17" w16cid:durableId="1531722664">
    <w:abstractNumId w:val="23"/>
  </w:num>
  <w:num w:numId="18" w16cid:durableId="957684961">
    <w:abstractNumId w:val="3"/>
  </w:num>
  <w:num w:numId="19" w16cid:durableId="1390108522">
    <w:abstractNumId w:val="4"/>
  </w:num>
  <w:num w:numId="20" w16cid:durableId="1793019216">
    <w:abstractNumId w:val="9"/>
  </w:num>
  <w:num w:numId="21" w16cid:durableId="495270155">
    <w:abstractNumId w:val="5"/>
  </w:num>
  <w:num w:numId="22" w16cid:durableId="1065031516">
    <w:abstractNumId w:val="13"/>
  </w:num>
  <w:num w:numId="23" w16cid:durableId="1517963635">
    <w:abstractNumId w:val="0"/>
  </w:num>
  <w:num w:numId="24" w16cid:durableId="1298757007">
    <w:abstractNumId w:val="16"/>
  </w:num>
  <w:num w:numId="25" w16cid:durableId="94234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B8"/>
    <w:rsid w:val="0002352E"/>
    <w:rsid w:val="00050243"/>
    <w:rsid w:val="000506D2"/>
    <w:rsid w:val="00063F25"/>
    <w:rsid w:val="00076973"/>
    <w:rsid w:val="00076CC3"/>
    <w:rsid w:val="000943B6"/>
    <w:rsid w:val="000A071E"/>
    <w:rsid w:val="000A1477"/>
    <w:rsid w:val="000B148D"/>
    <w:rsid w:val="000B58A9"/>
    <w:rsid w:val="000C7FE3"/>
    <w:rsid w:val="000E2614"/>
    <w:rsid w:val="000E3CBA"/>
    <w:rsid w:val="000E3F78"/>
    <w:rsid w:val="000F3ECC"/>
    <w:rsid w:val="00111FB3"/>
    <w:rsid w:val="001304CD"/>
    <w:rsid w:val="0016579D"/>
    <w:rsid w:val="00180ED7"/>
    <w:rsid w:val="00195370"/>
    <w:rsid w:val="00197C28"/>
    <w:rsid w:val="001C7D5F"/>
    <w:rsid w:val="001D3B81"/>
    <w:rsid w:val="001D517F"/>
    <w:rsid w:val="001D7C94"/>
    <w:rsid w:val="001E4876"/>
    <w:rsid w:val="001F23CC"/>
    <w:rsid w:val="001F2F06"/>
    <w:rsid w:val="002020B3"/>
    <w:rsid w:val="0020575D"/>
    <w:rsid w:val="00242ED5"/>
    <w:rsid w:val="00267338"/>
    <w:rsid w:val="002767DD"/>
    <w:rsid w:val="00281E8D"/>
    <w:rsid w:val="00285F6F"/>
    <w:rsid w:val="002A35C0"/>
    <w:rsid w:val="002C0291"/>
    <w:rsid w:val="002E2FC5"/>
    <w:rsid w:val="00311C0D"/>
    <w:rsid w:val="003175E4"/>
    <w:rsid w:val="0035370C"/>
    <w:rsid w:val="00383B89"/>
    <w:rsid w:val="00391974"/>
    <w:rsid w:val="003950AA"/>
    <w:rsid w:val="003B0E47"/>
    <w:rsid w:val="003B314D"/>
    <w:rsid w:val="003C32E3"/>
    <w:rsid w:val="003C5FC5"/>
    <w:rsid w:val="003F59E8"/>
    <w:rsid w:val="003F7429"/>
    <w:rsid w:val="00401EDE"/>
    <w:rsid w:val="00414EDE"/>
    <w:rsid w:val="004224D0"/>
    <w:rsid w:val="00427749"/>
    <w:rsid w:val="00444B4F"/>
    <w:rsid w:val="0045648B"/>
    <w:rsid w:val="004606C4"/>
    <w:rsid w:val="00464947"/>
    <w:rsid w:val="004838A4"/>
    <w:rsid w:val="004A159B"/>
    <w:rsid w:val="004C7EF0"/>
    <w:rsid w:val="004D2F9C"/>
    <w:rsid w:val="004F0491"/>
    <w:rsid w:val="004F51E3"/>
    <w:rsid w:val="004F73B8"/>
    <w:rsid w:val="00514515"/>
    <w:rsid w:val="0051519C"/>
    <w:rsid w:val="005160B0"/>
    <w:rsid w:val="00523676"/>
    <w:rsid w:val="005472ED"/>
    <w:rsid w:val="00554868"/>
    <w:rsid w:val="00593B7F"/>
    <w:rsid w:val="005A02A1"/>
    <w:rsid w:val="005B292D"/>
    <w:rsid w:val="005B45B9"/>
    <w:rsid w:val="005F5626"/>
    <w:rsid w:val="00655AA5"/>
    <w:rsid w:val="00675F70"/>
    <w:rsid w:val="00684444"/>
    <w:rsid w:val="0068560A"/>
    <w:rsid w:val="00691EFE"/>
    <w:rsid w:val="006A1CB6"/>
    <w:rsid w:val="006D0752"/>
    <w:rsid w:val="007134BC"/>
    <w:rsid w:val="00717B28"/>
    <w:rsid w:val="00725C68"/>
    <w:rsid w:val="0073377D"/>
    <w:rsid w:val="0073705F"/>
    <w:rsid w:val="00747C26"/>
    <w:rsid w:val="00756B66"/>
    <w:rsid w:val="00757D75"/>
    <w:rsid w:val="007D5BED"/>
    <w:rsid w:val="007D71AC"/>
    <w:rsid w:val="007E0CE8"/>
    <w:rsid w:val="007E2418"/>
    <w:rsid w:val="0082471C"/>
    <w:rsid w:val="008257DB"/>
    <w:rsid w:val="0085788D"/>
    <w:rsid w:val="00864F94"/>
    <w:rsid w:val="0086711A"/>
    <w:rsid w:val="00875FCD"/>
    <w:rsid w:val="00886AB4"/>
    <w:rsid w:val="008A2CA3"/>
    <w:rsid w:val="008A6973"/>
    <w:rsid w:val="008B7EC0"/>
    <w:rsid w:val="008E25FA"/>
    <w:rsid w:val="008F11FF"/>
    <w:rsid w:val="008F7E2A"/>
    <w:rsid w:val="0091410A"/>
    <w:rsid w:val="00916BA5"/>
    <w:rsid w:val="0092313F"/>
    <w:rsid w:val="00946869"/>
    <w:rsid w:val="009501B0"/>
    <w:rsid w:val="00952AB4"/>
    <w:rsid w:val="009678D7"/>
    <w:rsid w:val="00977169"/>
    <w:rsid w:val="00984D22"/>
    <w:rsid w:val="009A1F94"/>
    <w:rsid w:val="009A3F0B"/>
    <w:rsid w:val="009B1CC1"/>
    <w:rsid w:val="009B3316"/>
    <w:rsid w:val="009D26B3"/>
    <w:rsid w:val="009E148E"/>
    <w:rsid w:val="00A0067A"/>
    <w:rsid w:val="00A22C62"/>
    <w:rsid w:val="00A31152"/>
    <w:rsid w:val="00A322C1"/>
    <w:rsid w:val="00A7065B"/>
    <w:rsid w:val="00A74E0A"/>
    <w:rsid w:val="00AB0D45"/>
    <w:rsid w:val="00AB3DF8"/>
    <w:rsid w:val="00AC504F"/>
    <w:rsid w:val="00AC5463"/>
    <w:rsid w:val="00AF55A2"/>
    <w:rsid w:val="00B025B5"/>
    <w:rsid w:val="00B03938"/>
    <w:rsid w:val="00B0525C"/>
    <w:rsid w:val="00B14F57"/>
    <w:rsid w:val="00B2719C"/>
    <w:rsid w:val="00B313E9"/>
    <w:rsid w:val="00B32FF5"/>
    <w:rsid w:val="00B37D70"/>
    <w:rsid w:val="00B443FA"/>
    <w:rsid w:val="00B45D42"/>
    <w:rsid w:val="00B5397B"/>
    <w:rsid w:val="00B85AAA"/>
    <w:rsid w:val="00B918A6"/>
    <w:rsid w:val="00B94C1A"/>
    <w:rsid w:val="00BA4B76"/>
    <w:rsid w:val="00BC5BF3"/>
    <w:rsid w:val="00BD0F8E"/>
    <w:rsid w:val="00BD35AD"/>
    <w:rsid w:val="00BD7175"/>
    <w:rsid w:val="00BE005A"/>
    <w:rsid w:val="00BE1269"/>
    <w:rsid w:val="00C07BD7"/>
    <w:rsid w:val="00C274A1"/>
    <w:rsid w:val="00C4241D"/>
    <w:rsid w:val="00C474DA"/>
    <w:rsid w:val="00C74CA1"/>
    <w:rsid w:val="00C76FF9"/>
    <w:rsid w:val="00C96199"/>
    <w:rsid w:val="00CA1D32"/>
    <w:rsid w:val="00CA397C"/>
    <w:rsid w:val="00CB11F3"/>
    <w:rsid w:val="00CB71A5"/>
    <w:rsid w:val="00CC35A0"/>
    <w:rsid w:val="00CC3EAD"/>
    <w:rsid w:val="00CE3338"/>
    <w:rsid w:val="00CE79AB"/>
    <w:rsid w:val="00D06AFA"/>
    <w:rsid w:val="00D20796"/>
    <w:rsid w:val="00D3339B"/>
    <w:rsid w:val="00D36719"/>
    <w:rsid w:val="00D5134A"/>
    <w:rsid w:val="00D5300F"/>
    <w:rsid w:val="00D90D06"/>
    <w:rsid w:val="00DB103C"/>
    <w:rsid w:val="00DC40B3"/>
    <w:rsid w:val="00DD1E4F"/>
    <w:rsid w:val="00DD67A3"/>
    <w:rsid w:val="00DE14E4"/>
    <w:rsid w:val="00E05F3D"/>
    <w:rsid w:val="00E14F35"/>
    <w:rsid w:val="00E17364"/>
    <w:rsid w:val="00E23552"/>
    <w:rsid w:val="00E24A1B"/>
    <w:rsid w:val="00E45DCF"/>
    <w:rsid w:val="00E51105"/>
    <w:rsid w:val="00E51A04"/>
    <w:rsid w:val="00E533ED"/>
    <w:rsid w:val="00EA70CF"/>
    <w:rsid w:val="00EF47A9"/>
    <w:rsid w:val="00F0677A"/>
    <w:rsid w:val="00F14779"/>
    <w:rsid w:val="00F3475B"/>
    <w:rsid w:val="00F34DBC"/>
    <w:rsid w:val="00F7434C"/>
    <w:rsid w:val="00F842D8"/>
    <w:rsid w:val="00F96E69"/>
    <w:rsid w:val="00F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6D5CB"/>
  <w15:chartTrackingRefBased/>
  <w15:docId w15:val="{244E0170-FA68-41DD-A469-A0B3C035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3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3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3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3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3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3B8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4F73B8"/>
    <w:pPr>
      <w:ind w:left="1187"/>
    </w:pPr>
  </w:style>
  <w:style w:type="character" w:styleId="CommentReference">
    <w:name w:val="annotation reference"/>
    <w:basedOn w:val="DefaultParagraphFont"/>
    <w:uiPriority w:val="99"/>
    <w:semiHidden/>
    <w:unhideWhenUsed/>
    <w:rsid w:val="004F7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3B8"/>
    <w:rPr>
      <w:rFonts w:ascii="Calibri" w:eastAsia="Calibri" w:hAnsi="Calibri" w:cs="Calibri"/>
      <w:kern w:val="0"/>
      <w:sz w:val="20"/>
      <w:szCs w:val="20"/>
      <w:lang w:bidi="en-US"/>
      <w14:ligatures w14:val="none"/>
    </w:rPr>
  </w:style>
  <w:style w:type="paragraph" w:styleId="Revision">
    <w:name w:val="Revision"/>
    <w:hidden/>
    <w:uiPriority w:val="99"/>
    <w:semiHidden/>
    <w:rsid w:val="00C474DA"/>
    <w:pPr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3E9"/>
    <w:rPr>
      <w:rFonts w:ascii="Calibri" w:eastAsia="Calibri" w:hAnsi="Calibri" w:cs="Calibri"/>
      <w:b/>
      <w:bCs/>
      <w:kern w:val="0"/>
      <w:sz w:val="20"/>
      <w:szCs w:val="2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9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8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4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6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2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4619</Characters>
  <Application>Microsoft Office Word</Application>
  <DocSecurity>0</DocSecurity>
  <Lines>78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Song, Erin E</dc:creator>
  <cp:keywords/>
  <dc:description/>
  <cp:lastModifiedBy>Sekiya, Baron A</cp:lastModifiedBy>
  <cp:revision>4</cp:revision>
  <cp:lastPrinted>2024-11-27T00:20:00Z</cp:lastPrinted>
  <dcterms:created xsi:type="dcterms:W3CDTF">2024-11-27T00:48:00Z</dcterms:created>
  <dcterms:modified xsi:type="dcterms:W3CDTF">2024-12-09T19:45:00Z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fe5655921d81b3053f072eae8275079a93dfc4a699a2595a4193461b4203034a</vt:lpwstr>
  </property>
</Properties>
</file>